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09" w:rsidRPr="002854D6" w:rsidRDefault="00C14C09" w:rsidP="00A057E2">
      <w:pPr>
        <w:spacing w:after="0" w:line="360" w:lineRule="auto"/>
        <w:ind w:right="-1417" w:firstLine="108"/>
        <w:rPr>
          <w:rFonts w:cs="Calibri"/>
          <w:b/>
          <w:sz w:val="24"/>
          <w:szCs w:val="24"/>
        </w:rPr>
      </w:pPr>
      <w:r w:rsidRPr="002854D6">
        <w:rPr>
          <w:rFonts w:cs="Calibri"/>
          <w:b/>
          <w:sz w:val="24"/>
          <w:szCs w:val="24"/>
        </w:rPr>
        <w:t>Gmina Nowosolna</w:t>
      </w:r>
    </w:p>
    <w:p w:rsidR="00C14C09" w:rsidRPr="002854D6" w:rsidRDefault="00C14C09" w:rsidP="002854D6">
      <w:pPr>
        <w:spacing w:after="0" w:line="360" w:lineRule="auto"/>
        <w:ind w:firstLine="108"/>
        <w:rPr>
          <w:rFonts w:cs="Calibri"/>
          <w:b/>
          <w:sz w:val="24"/>
          <w:szCs w:val="24"/>
        </w:rPr>
      </w:pPr>
      <w:r w:rsidRPr="002854D6">
        <w:rPr>
          <w:rFonts w:cs="Calibri"/>
          <w:b/>
          <w:sz w:val="24"/>
          <w:szCs w:val="24"/>
        </w:rPr>
        <w:t xml:space="preserve">z siedzibą Urzędu Gminy </w:t>
      </w:r>
    </w:p>
    <w:p w:rsidR="00C14C09" w:rsidRPr="002854D6" w:rsidRDefault="00C14C09" w:rsidP="002854D6">
      <w:pPr>
        <w:spacing w:after="0" w:line="360" w:lineRule="auto"/>
        <w:ind w:firstLine="108"/>
        <w:rPr>
          <w:rFonts w:cs="Calibri"/>
          <w:b/>
          <w:sz w:val="24"/>
          <w:szCs w:val="24"/>
        </w:rPr>
      </w:pPr>
      <w:r w:rsidRPr="002854D6">
        <w:rPr>
          <w:rFonts w:cs="Calibri"/>
          <w:b/>
          <w:sz w:val="24"/>
          <w:szCs w:val="24"/>
        </w:rPr>
        <w:t>ul. Rynek Nowosolna 1</w:t>
      </w:r>
    </w:p>
    <w:p w:rsidR="00C14C09" w:rsidRPr="002854D6" w:rsidRDefault="00C14C09" w:rsidP="002854D6">
      <w:pPr>
        <w:spacing w:after="0" w:line="360" w:lineRule="auto"/>
        <w:ind w:firstLine="108"/>
        <w:rPr>
          <w:rFonts w:cs="Calibri"/>
          <w:b/>
          <w:sz w:val="24"/>
          <w:szCs w:val="24"/>
        </w:rPr>
      </w:pPr>
      <w:r w:rsidRPr="002854D6">
        <w:rPr>
          <w:rFonts w:cs="Calibri"/>
          <w:b/>
          <w:sz w:val="24"/>
          <w:szCs w:val="24"/>
        </w:rPr>
        <w:t>92-703 Łódź</w:t>
      </w:r>
    </w:p>
    <w:p w:rsidR="00C14C09" w:rsidRPr="002854D6" w:rsidRDefault="00C14C09" w:rsidP="002854D6">
      <w:pPr>
        <w:rPr>
          <w:rFonts w:cs="Calibri"/>
          <w:sz w:val="24"/>
          <w:szCs w:val="24"/>
        </w:rPr>
      </w:pPr>
      <w:r w:rsidRPr="002854D6">
        <w:rPr>
          <w:rFonts w:cs="Calibri"/>
          <w:b/>
          <w:sz w:val="24"/>
          <w:szCs w:val="24"/>
        </w:rPr>
        <w:t xml:space="preserve">                                                                                          </w:t>
      </w:r>
      <w:r w:rsidRPr="002854D6">
        <w:rPr>
          <w:rFonts w:cs="Calibri"/>
          <w:sz w:val="24"/>
          <w:szCs w:val="24"/>
        </w:rPr>
        <w:t xml:space="preserve">                             </w:t>
      </w:r>
    </w:p>
    <w:p w:rsidR="00C14C09" w:rsidRPr="002854D6" w:rsidRDefault="00C14C09" w:rsidP="002854D6">
      <w:pPr>
        <w:rPr>
          <w:rFonts w:cs="Calibri"/>
          <w:b/>
          <w:sz w:val="24"/>
          <w:szCs w:val="24"/>
        </w:rPr>
      </w:pPr>
    </w:p>
    <w:p w:rsidR="00C14C09" w:rsidRPr="002854D6" w:rsidRDefault="00C14C09" w:rsidP="002854D6">
      <w:pPr>
        <w:ind w:left="180"/>
        <w:rPr>
          <w:rFonts w:cs="Calibri"/>
          <w:b/>
          <w:sz w:val="24"/>
          <w:szCs w:val="24"/>
        </w:rPr>
      </w:pPr>
    </w:p>
    <w:p w:rsidR="00C14C09" w:rsidRPr="002854D6" w:rsidRDefault="00C14C09" w:rsidP="002854D6">
      <w:pPr>
        <w:pStyle w:val="Nagwek5"/>
        <w:tabs>
          <w:tab w:val="left" w:pos="0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2854D6">
        <w:rPr>
          <w:rFonts w:ascii="Calibri" w:hAnsi="Calibri" w:cs="Calibri"/>
          <w:b/>
          <w:color w:val="000000"/>
          <w:sz w:val="24"/>
          <w:szCs w:val="24"/>
        </w:rPr>
        <w:t>SPECYFIKACJA ISTOTNYCH WARUNKÓW ZAMÓWIENIA</w:t>
      </w:r>
    </w:p>
    <w:p w:rsidR="00C14C09" w:rsidRPr="002854D6" w:rsidRDefault="00C14C09" w:rsidP="002854D6">
      <w:pPr>
        <w:ind w:left="180"/>
        <w:rPr>
          <w:rFonts w:cs="Calibri"/>
          <w:b/>
          <w:sz w:val="24"/>
          <w:szCs w:val="24"/>
        </w:rPr>
      </w:pPr>
    </w:p>
    <w:p w:rsidR="00C14C09" w:rsidRPr="002854D6" w:rsidRDefault="00C14C09" w:rsidP="002854D6">
      <w:pPr>
        <w:ind w:left="180"/>
        <w:rPr>
          <w:rFonts w:cs="Calibri"/>
          <w:b/>
          <w:sz w:val="24"/>
          <w:szCs w:val="24"/>
        </w:rPr>
      </w:pPr>
    </w:p>
    <w:p w:rsidR="00C14C09" w:rsidRPr="002854D6" w:rsidRDefault="00C14C09" w:rsidP="002854D6">
      <w:pPr>
        <w:ind w:left="180"/>
        <w:rPr>
          <w:rFonts w:cs="Calibri"/>
          <w:b/>
          <w:sz w:val="24"/>
          <w:szCs w:val="24"/>
        </w:rPr>
      </w:pPr>
    </w:p>
    <w:p w:rsidR="00C14C09" w:rsidRPr="002854D6" w:rsidRDefault="00C14C09" w:rsidP="00F300D7">
      <w:pPr>
        <w:pStyle w:val="Tekstpodstawowy31"/>
        <w:tabs>
          <w:tab w:val="clear" w:pos="397"/>
          <w:tab w:val="clear" w:pos="567"/>
          <w:tab w:val="left" w:pos="6885"/>
        </w:tabs>
        <w:rPr>
          <w:rFonts w:ascii="Calibri" w:hAnsi="Calibri" w:cs="Calibri"/>
        </w:rPr>
      </w:pPr>
      <w:r w:rsidRPr="002854D6">
        <w:rPr>
          <w:rFonts w:ascii="Calibri" w:hAnsi="Calibri" w:cs="Calibri"/>
          <w:i/>
          <w:iCs/>
        </w:rPr>
        <w:t xml:space="preserve">        Przedmiot zamówienia :</w:t>
      </w:r>
      <w:r w:rsidRPr="002854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C14C09" w:rsidRDefault="00405FEF" w:rsidP="002854D6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Opracowanie </w:t>
      </w:r>
      <w:r w:rsidR="00711D9E">
        <w:rPr>
          <w:rFonts w:cs="Calibri"/>
          <w:bCs/>
          <w:sz w:val="24"/>
          <w:szCs w:val="24"/>
        </w:rPr>
        <w:t>zmiany studium uwarunkowań i kierunków zagospodarowania przestrzennego Gminy Nowosolna</w:t>
      </w:r>
    </w:p>
    <w:p w:rsidR="00C14C09" w:rsidRDefault="00C14C09" w:rsidP="002854D6">
      <w:pPr>
        <w:rPr>
          <w:rFonts w:cs="Calibri"/>
          <w:bCs/>
          <w:sz w:val="24"/>
          <w:szCs w:val="24"/>
        </w:rPr>
      </w:pPr>
    </w:p>
    <w:p w:rsidR="00C14C09" w:rsidRPr="00711D9E" w:rsidRDefault="00C14C09" w:rsidP="00940730">
      <w:pPr>
        <w:rPr>
          <w:rFonts w:cs="Calibri"/>
          <w:color w:val="000000"/>
          <w:sz w:val="24"/>
          <w:szCs w:val="24"/>
        </w:rPr>
      </w:pPr>
      <w:r w:rsidRPr="002854D6">
        <w:rPr>
          <w:rFonts w:cs="Calibri"/>
          <w:bCs/>
          <w:sz w:val="24"/>
          <w:szCs w:val="24"/>
        </w:rPr>
        <w:t xml:space="preserve">CPV: </w:t>
      </w:r>
      <w:r w:rsidR="00940730">
        <w:rPr>
          <w:rFonts w:cs="Calibri"/>
          <w:color w:val="000000"/>
          <w:sz w:val="24"/>
          <w:szCs w:val="24"/>
        </w:rPr>
        <w:t>71.41.00.00-5</w:t>
      </w:r>
      <w:r>
        <w:rPr>
          <w:rFonts w:cs="Calibri"/>
          <w:color w:val="000000"/>
          <w:sz w:val="24"/>
          <w:szCs w:val="24"/>
        </w:rPr>
        <w:tab/>
        <w:t>-</w:t>
      </w:r>
      <w:r>
        <w:rPr>
          <w:rFonts w:cs="Calibri"/>
          <w:color w:val="000000"/>
          <w:sz w:val="24"/>
          <w:szCs w:val="24"/>
        </w:rPr>
        <w:tab/>
        <w:t xml:space="preserve">Usługi </w:t>
      </w:r>
      <w:r w:rsidR="00711D9E">
        <w:rPr>
          <w:rFonts w:cs="Calibri"/>
          <w:color w:val="000000"/>
          <w:sz w:val="24"/>
          <w:szCs w:val="24"/>
        </w:rPr>
        <w:t>planowania przestrzennego</w:t>
      </w:r>
    </w:p>
    <w:p w:rsidR="00C14C09" w:rsidRPr="002854D6" w:rsidRDefault="00C14C09" w:rsidP="002854D6">
      <w:pPr>
        <w:rPr>
          <w:rFonts w:cs="Calibri"/>
          <w:b/>
          <w:sz w:val="24"/>
          <w:szCs w:val="24"/>
        </w:rPr>
      </w:pPr>
    </w:p>
    <w:p w:rsidR="00C14C09" w:rsidRPr="002854D6" w:rsidRDefault="00C14C09" w:rsidP="002854D6">
      <w:pPr>
        <w:ind w:left="180"/>
        <w:rPr>
          <w:rFonts w:cs="Calibri"/>
          <w:sz w:val="24"/>
          <w:szCs w:val="24"/>
        </w:rPr>
      </w:pPr>
    </w:p>
    <w:p w:rsidR="00C14C09" w:rsidRPr="002854D6" w:rsidRDefault="00C14C09" w:rsidP="002854D6">
      <w:pPr>
        <w:ind w:left="180"/>
        <w:rPr>
          <w:rFonts w:cs="Calibri"/>
          <w:b/>
          <w:sz w:val="24"/>
          <w:szCs w:val="24"/>
        </w:rPr>
      </w:pPr>
      <w:r w:rsidRPr="002854D6">
        <w:rPr>
          <w:rFonts w:cs="Calibri"/>
          <w:i/>
          <w:iCs/>
          <w:sz w:val="24"/>
          <w:szCs w:val="24"/>
        </w:rPr>
        <w:t xml:space="preserve">           Tryb:</w:t>
      </w:r>
      <w:r w:rsidRPr="002854D6">
        <w:rPr>
          <w:rFonts w:cs="Calibri"/>
          <w:sz w:val="24"/>
          <w:szCs w:val="24"/>
        </w:rPr>
        <w:t xml:space="preserve">          </w:t>
      </w:r>
      <w:r w:rsidRPr="002854D6">
        <w:rPr>
          <w:rFonts w:cs="Calibri"/>
          <w:b/>
          <w:sz w:val="24"/>
          <w:szCs w:val="24"/>
        </w:rPr>
        <w:t>przetarg nieograniczony o wartości szacunkowej poniżej 193.000 Euro</w:t>
      </w:r>
    </w:p>
    <w:p w:rsidR="00C14C09" w:rsidRPr="002854D6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Pr="002854D6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Pr="002854D6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Pr="002854D6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940730" w:rsidRDefault="00940730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Pr="002854D6" w:rsidRDefault="00C14C09" w:rsidP="002854D6">
      <w:pPr>
        <w:rPr>
          <w:rFonts w:cs="Calibri"/>
          <w:bCs/>
          <w:i/>
          <w:iCs/>
          <w:sz w:val="24"/>
          <w:szCs w:val="24"/>
        </w:rPr>
      </w:pPr>
    </w:p>
    <w:p w:rsidR="00C14C09" w:rsidRPr="002854D6" w:rsidRDefault="00C14C09" w:rsidP="002854D6">
      <w:pPr>
        <w:rPr>
          <w:rFonts w:cs="Calibri"/>
          <w:bCs/>
          <w:i/>
          <w:iCs/>
          <w:sz w:val="24"/>
          <w:szCs w:val="24"/>
        </w:rPr>
      </w:pPr>
      <w:r w:rsidRPr="002854D6">
        <w:rPr>
          <w:rFonts w:cs="Calibri"/>
          <w:bCs/>
          <w:i/>
          <w:iCs/>
          <w:sz w:val="24"/>
          <w:szCs w:val="24"/>
        </w:rPr>
        <w:t>Nr</w:t>
      </w:r>
      <w:r w:rsidR="005C13FE">
        <w:rPr>
          <w:rFonts w:cs="Calibri"/>
          <w:bCs/>
          <w:i/>
          <w:iCs/>
          <w:sz w:val="24"/>
          <w:szCs w:val="24"/>
        </w:rPr>
        <w:t xml:space="preserve"> sprawy  ZPUB.271.23</w:t>
      </w:r>
      <w:r>
        <w:rPr>
          <w:rFonts w:cs="Calibri"/>
          <w:bCs/>
          <w:i/>
          <w:iCs/>
          <w:sz w:val="24"/>
          <w:szCs w:val="24"/>
        </w:rPr>
        <w:t>.2011</w:t>
      </w:r>
    </w:p>
    <w:p w:rsidR="00C14C09" w:rsidRDefault="00C14C09" w:rsidP="002854D6">
      <w:pPr>
        <w:pStyle w:val="Tytu"/>
        <w:spacing w:line="360" w:lineRule="auto"/>
        <w:ind w:firstLine="708"/>
        <w:jc w:val="left"/>
      </w:pPr>
      <w:r>
        <w:lastRenderedPageBreak/>
        <w:t>SPECYFIKACJA ISTOTNYCH WARUNKÓW ZAMÓWIENIA</w:t>
      </w:r>
    </w:p>
    <w:p w:rsidR="00C14C09" w:rsidRDefault="00C14C09" w:rsidP="002854D6">
      <w:pPr>
        <w:spacing w:line="360" w:lineRule="auto"/>
        <w:jc w:val="both"/>
        <w:rPr>
          <w:rFonts w:ascii="Arial Narrow" w:hAnsi="Arial Narrow"/>
          <w:sz w:val="20"/>
        </w:rPr>
      </w:pPr>
    </w:p>
    <w:p w:rsidR="00C14C09" w:rsidRPr="007C1379" w:rsidRDefault="00C14C09" w:rsidP="008A220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u w:val="single"/>
        </w:rPr>
      </w:pPr>
      <w:r w:rsidRPr="007C1379">
        <w:rPr>
          <w:rFonts w:cs="Calibri"/>
          <w:b/>
          <w:bCs/>
          <w:sz w:val="24"/>
          <w:szCs w:val="24"/>
          <w:u w:val="single"/>
        </w:rPr>
        <w:t>Nazwa i adres Zamawiającego</w:t>
      </w:r>
    </w:p>
    <w:p w:rsidR="00C14C09" w:rsidRPr="002854D6" w:rsidRDefault="00C14C09" w:rsidP="00EC17AA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u w:val="single"/>
        </w:rPr>
      </w:pPr>
      <w:r w:rsidRPr="002854D6">
        <w:rPr>
          <w:rFonts w:cs="Calibri"/>
          <w:b/>
          <w:bCs/>
          <w:sz w:val="24"/>
          <w:szCs w:val="24"/>
        </w:rPr>
        <w:tab/>
      </w:r>
      <w:r w:rsidRPr="002854D6">
        <w:rPr>
          <w:rFonts w:cs="Calibri"/>
          <w:sz w:val="24"/>
          <w:szCs w:val="24"/>
        </w:rPr>
        <w:t>Gmina Nowosolna</w:t>
      </w:r>
    </w:p>
    <w:p w:rsidR="00C14C09" w:rsidRPr="002854D6" w:rsidRDefault="00C14C09" w:rsidP="00EC17AA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2854D6">
        <w:rPr>
          <w:rFonts w:cs="Calibri"/>
          <w:sz w:val="24"/>
          <w:szCs w:val="24"/>
        </w:rPr>
        <w:t>Jednostka prowadząca sprawę:</w:t>
      </w:r>
    </w:p>
    <w:p w:rsidR="00C14C09" w:rsidRPr="002854D6" w:rsidRDefault="00C14C09" w:rsidP="00EC17AA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2854D6">
        <w:rPr>
          <w:rFonts w:cs="Calibri"/>
          <w:sz w:val="24"/>
          <w:szCs w:val="24"/>
        </w:rPr>
        <w:t>Urząd Gminy Nowosolna, ul. Rynek Nowosolna 1, 92-703 Łódź</w:t>
      </w:r>
    </w:p>
    <w:p w:rsidR="00C14C09" w:rsidRPr="00BC0721" w:rsidRDefault="00C14C09" w:rsidP="00EC17AA">
      <w:pPr>
        <w:spacing w:after="0" w:line="360" w:lineRule="auto"/>
        <w:ind w:firstLine="709"/>
        <w:jc w:val="both"/>
        <w:rPr>
          <w:rFonts w:cs="Calibri"/>
          <w:sz w:val="24"/>
          <w:szCs w:val="24"/>
          <w:lang w:val="en-US"/>
        </w:rPr>
      </w:pPr>
      <w:r w:rsidRPr="002854D6">
        <w:rPr>
          <w:rFonts w:cs="Calibri"/>
          <w:sz w:val="24"/>
          <w:szCs w:val="24"/>
          <w:lang w:val="de-DE"/>
        </w:rPr>
        <w:t>Tel. (0-42) 648-41-08, fax. (0-42) 648-41-19</w:t>
      </w:r>
    </w:p>
    <w:p w:rsidR="00C14C09" w:rsidRPr="002854D6" w:rsidRDefault="00C14C09" w:rsidP="00EC17AA">
      <w:pPr>
        <w:spacing w:after="0" w:line="360" w:lineRule="auto"/>
        <w:rPr>
          <w:rFonts w:cs="Calibri"/>
          <w:sz w:val="24"/>
          <w:szCs w:val="24"/>
          <w:lang w:val="de-DE"/>
        </w:rPr>
      </w:pPr>
      <w:r w:rsidRPr="002854D6">
        <w:rPr>
          <w:rFonts w:cs="Calibri"/>
          <w:sz w:val="24"/>
          <w:szCs w:val="24"/>
          <w:lang w:val="de-DE"/>
        </w:rPr>
        <w:tab/>
        <w:t>REGON 472057780</w:t>
      </w:r>
      <w:r w:rsidRPr="002854D6">
        <w:rPr>
          <w:rFonts w:cs="Calibri"/>
          <w:sz w:val="24"/>
          <w:szCs w:val="24"/>
          <w:lang w:val="de-DE"/>
        </w:rPr>
        <w:tab/>
      </w:r>
    </w:p>
    <w:p w:rsidR="00C14C09" w:rsidRPr="002854D6" w:rsidRDefault="00C14C09" w:rsidP="00EC17AA">
      <w:pPr>
        <w:spacing w:after="0" w:line="360" w:lineRule="auto"/>
        <w:ind w:firstLine="708"/>
        <w:rPr>
          <w:rFonts w:cs="Calibri"/>
          <w:sz w:val="24"/>
          <w:szCs w:val="24"/>
          <w:lang w:val="de-DE"/>
        </w:rPr>
      </w:pPr>
      <w:r w:rsidRPr="002854D6">
        <w:rPr>
          <w:rFonts w:cs="Calibri"/>
          <w:sz w:val="24"/>
          <w:szCs w:val="24"/>
          <w:lang w:val="de-DE"/>
        </w:rPr>
        <w:t>NIP: 728-256-22-72</w:t>
      </w:r>
    </w:p>
    <w:p w:rsidR="00C14C09" w:rsidRPr="002854D6" w:rsidRDefault="00C14C09" w:rsidP="00EC17AA">
      <w:pPr>
        <w:spacing w:after="0" w:line="360" w:lineRule="auto"/>
        <w:ind w:firstLine="708"/>
        <w:rPr>
          <w:rFonts w:cs="Calibri"/>
          <w:sz w:val="24"/>
          <w:szCs w:val="24"/>
          <w:lang w:val="de-DE"/>
        </w:rPr>
      </w:pPr>
      <w:proofErr w:type="spellStart"/>
      <w:r w:rsidRPr="002854D6">
        <w:rPr>
          <w:rFonts w:cs="Calibri"/>
          <w:sz w:val="24"/>
          <w:szCs w:val="24"/>
          <w:lang w:val="de-DE"/>
        </w:rPr>
        <w:t>Adres</w:t>
      </w:r>
      <w:proofErr w:type="spellEnd"/>
      <w:r w:rsidRPr="002854D6">
        <w:rPr>
          <w:rFonts w:cs="Calibri"/>
          <w:sz w:val="24"/>
          <w:szCs w:val="24"/>
          <w:lang w:val="de-DE"/>
        </w:rPr>
        <w:t xml:space="preserve"> e-</w:t>
      </w:r>
      <w:proofErr w:type="spellStart"/>
      <w:r w:rsidRPr="002854D6">
        <w:rPr>
          <w:rFonts w:cs="Calibri"/>
          <w:sz w:val="24"/>
          <w:szCs w:val="24"/>
          <w:lang w:val="de-DE"/>
        </w:rPr>
        <w:t>mail</w:t>
      </w:r>
      <w:proofErr w:type="spellEnd"/>
      <w:r w:rsidRPr="002854D6">
        <w:rPr>
          <w:rFonts w:cs="Calibri"/>
          <w:sz w:val="24"/>
          <w:szCs w:val="24"/>
          <w:lang w:val="de-DE"/>
        </w:rPr>
        <w:t>: urzad@nowosolna.gminarp.pl</w:t>
      </w:r>
    </w:p>
    <w:p w:rsidR="00C14C09" w:rsidRDefault="00C14C09" w:rsidP="00EC17AA">
      <w:pPr>
        <w:spacing w:after="0" w:line="360" w:lineRule="auto"/>
        <w:ind w:firstLine="708"/>
        <w:rPr>
          <w:rFonts w:cs="Calibri"/>
          <w:sz w:val="24"/>
          <w:szCs w:val="24"/>
        </w:rPr>
      </w:pPr>
      <w:r w:rsidRPr="002854D6">
        <w:rPr>
          <w:rFonts w:cs="Calibri"/>
          <w:sz w:val="24"/>
          <w:szCs w:val="24"/>
        </w:rPr>
        <w:t xml:space="preserve">Adres </w:t>
      </w:r>
      <w:r>
        <w:rPr>
          <w:rFonts w:cs="Calibri"/>
          <w:sz w:val="24"/>
          <w:szCs w:val="24"/>
        </w:rPr>
        <w:t>www.nowosolna.bip.net.pl</w:t>
      </w:r>
    </w:p>
    <w:p w:rsidR="00C14C09" w:rsidRPr="002854D6" w:rsidRDefault="00405FEF" w:rsidP="00EC17AA">
      <w:pPr>
        <w:spacing w:after="0" w:line="360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Godziny urzędowania: </w:t>
      </w:r>
      <w:proofErr w:type="spellStart"/>
      <w:r>
        <w:rPr>
          <w:rFonts w:cs="Calibri"/>
          <w:sz w:val="24"/>
          <w:szCs w:val="24"/>
        </w:rPr>
        <w:t>pon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śr-czw</w:t>
      </w:r>
      <w:proofErr w:type="spellEnd"/>
      <w:r w:rsidR="00C14C09" w:rsidRPr="002854D6">
        <w:rPr>
          <w:rFonts w:cs="Calibri"/>
          <w:sz w:val="24"/>
          <w:szCs w:val="24"/>
        </w:rPr>
        <w:t xml:space="preserve">. 8.00-16.00, </w:t>
      </w:r>
      <w:proofErr w:type="spellStart"/>
      <w:r w:rsidR="00C14C09" w:rsidRPr="002854D6">
        <w:rPr>
          <w:rFonts w:cs="Calibri"/>
          <w:sz w:val="24"/>
          <w:szCs w:val="24"/>
        </w:rPr>
        <w:t>wt</w:t>
      </w:r>
      <w:proofErr w:type="spellEnd"/>
      <w:r w:rsidR="00C14C09" w:rsidRPr="002854D6">
        <w:rPr>
          <w:rFonts w:cs="Calibri"/>
          <w:sz w:val="24"/>
          <w:szCs w:val="24"/>
        </w:rPr>
        <w:t>. 9.00-17.00</w:t>
      </w:r>
      <w:r>
        <w:rPr>
          <w:rFonts w:cs="Calibri"/>
          <w:sz w:val="24"/>
          <w:szCs w:val="24"/>
        </w:rPr>
        <w:t xml:space="preserve"> i pt. 8.00-15.00</w:t>
      </w:r>
    </w:p>
    <w:p w:rsidR="00C14C09" w:rsidRPr="007C1379" w:rsidRDefault="00C14C09" w:rsidP="008A220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  <w:u w:val="single"/>
        </w:rPr>
      </w:pPr>
      <w:r w:rsidRPr="007C1379">
        <w:rPr>
          <w:rFonts w:cs="Calibri"/>
          <w:b/>
          <w:bCs/>
          <w:sz w:val="24"/>
          <w:szCs w:val="24"/>
          <w:u w:val="single"/>
        </w:rPr>
        <w:t>Tryb udzielenia zamówienia</w:t>
      </w:r>
    </w:p>
    <w:p w:rsidR="00C14C09" w:rsidRPr="007C1379" w:rsidRDefault="00C14C09" w:rsidP="00EC17AA">
      <w:pPr>
        <w:pStyle w:val="Tekstpodstawowywcity"/>
        <w:rPr>
          <w:rFonts w:ascii="Calibri" w:hAnsi="Calibri" w:cs="Calibri"/>
          <w:sz w:val="24"/>
        </w:rPr>
      </w:pPr>
      <w:r w:rsidRPr="007C1379">
        <w:rPr>
          <w:rFonts w:ascii="Calibri" w:hAnsi="Calibri" w:cs="Calibri"/>
          <w:sz w:val="24"/>
        </w:rPr>
        <w:t xml:space="preserve">Postępowanie prowadzone będzie zgodnie z Ustawą z dnia 29.01.2004 r. prawo zamówień publicznych (tekst jednolity Dz. U. z 2010r. Nr 113. poz. 759 z </w:t>
      </w:r>
      <w:proofErr w:type="spellStart"/>
      <w:r w:rsidRPr="007C1379">
        <w:rPr>
          <w:rFonts w:ascii="Calibri" w:hAnsi="Calibri" w:cs="Calibri"/>
          <w:sz w:val="24"/>
        </w:rPr>
        <w:t>późn</w:t>
      </w:r>
      <w:proofErr w:type="spellEnd"/>
      <w:r w:rsidRPr="007C1379">
        <w:rPr>
          <w:rFonts w:ascii="Calibri" w:hAnsi="Calibri" w:cs="Calibri"/>
          <w:sz w:val="24"/>
        </w:rPr>
        <w:t>. zm.) zwanej dalej ustawą, w trybie przetargu nieograniczonego. Postępowanie jest prowadzone wyłącznie w języku polskim.</w:t>
      </w:r>
    </w:p>
    <w:p w:rsidR="00C14C09" w:rsidRPr="007C1379" w:rsidRDefault="00C14C09" w:rsidP="00EC17AA">
      <w:pPr>
        <w:pStyle w:val="Tekstpodstawowywcity"/>
        <w:rPr>
          <w:rFonts w:ascii="Calibri" w:hAnsi="Calibri" w:cs="Calibri"/>
          <w:sz w:val="24"/>
        </w:rPr>
      </w:pPr>
    </w:p>
    <w:p w:rsidR="00C14C09" w:rsidRPr="007C1379" w:rsidRDefault="00C14C09" w:rsidP="008A220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cs="Calibri"/>
          <w:b/>
          <w:bCs/>
          <w:sz w:val="24"/>
          <w:szCs w:val="24"/>
        </w:rPr>
      </w:pPr>
      <w:r w:rsidRPr="007C1379">
        <w:rPr>
          <w:rFonts w:cs="Calibri"/>
          <w:b/>
          <w:bCs/>
          <w:sz w:val="24"/>
          <w:szCs w:val="24"/>
          <w:u w:val="single"/>
        </w:rPr>
        <w:t>Opis przedmiotu zamówienia</w:t>
      </w:r>
      <w:r w:rsidRPr="007C1379">
        <w:rPr>
          <w:rFonts w:cs="Calibri"/>
          <w:b/>
          <w:bCs/>
          <w:sz w:val="24"/>
          <w:szCs w:val="24"/>
        </w:rPr>
        <w:t xml:space="preserve">   </w:t>
      </w:r>
    </w:p>
    <w:p w:rsidR="00940730" w:rsidRPr="002854CF" w:rsidRDefault="00940730" w:rsidP="002854CF">
      <w:pPr>
        <w:widowControl w:val="0"/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Opracowanie zmiany studium uwarunkowań i kierunków zagospodarowania przestrzennego  gminy Nowosolna </w:t>
      </w:r>
      <w:r w:rsidRPr="002854CF">
        <w:rPr>
          <w:rFonts w:asciiTheme="minorHAnsi" w:eastAsia="Lucida Sans Unicode" w:hAnsiTheme="minorHAnsi" w:cstheme="minorHAnsi"/>
          <w:sz w:val="24"/>
          <w:szCs w:val="24"/>
        </w:rPr>
        <w:t xml:space="preserve">– dla obszaru w granicach administracyjnych gminy Nowosolna, zgodnie z uchwałą Rady Gminy Nowosolna Nr </w:t>
      </w:r>
      <w:r w:rsidRPr="002854CF">
        <w:rPr>
          <w:rFonts w:asciiTheme="minorHAnsi" w:eastAsia="Times New Roman" w:hAnsiTheme="minorHAnsi" w:cstheme="minorHAnsi"/>
          <w:sz w:val="24"/>
          <w:szCs w:val="24"/>
          <w:lang w:eastAsia="ar-SA"/>
        </w:rPr>
        <w:t>XXXVII/197/09 z dnia 27 listopada 2009 roku</w:t>
      </w:r>
      <w:r w:rsidRPr="002854CF">
        <w:rPr>
          <w:rFonts w:asciiTheme="minorHAnsi" w:eastAsia="Lucida Sans Unicode" w:hAnsiTheme="minorHAnsi" w:cstheme="minorHAnsi"/>
          <w:sz w:val="24"/>
          <w:szCs w:val="24"/>
        </w:rPr>
        <w:t xml:space="preserve"> w sprawie przystąpienia do sporządzenia zmiany Studium uwarunkowań i kierunków zagospodarowania przestrzennego gminy Nowosolna (powierzchnia opracowania około 54 km</w:t>
      </w:r>
      <w:r w:rsidRPr="002854CF">
        <w:rPr>
          <w:rFonts w:asciiTheme="minorHAnsi" w:eastAsia="Lucida Sans Unicode" w:hAnsiTheme="minorHAnsi" w:cstheme="minorHAnsi"/>
          <w:sz w:val="24"/>
          <w:szCs w:val="24"/>
          <w:vertAlign w:val="superscript"/>
        </w:rPr>
        <w:t>2</w:t>
      </w:r>
      <w:r w:rsidRPr="002854CF">
        <w:rPr>
          <w:rFonts w:asciiTheme="minorHAnsi" w:eastAsia="Lucida Sans Unicode" w:hAnsiTheme="minorHAnsi" w:cstheme="minorHAnsi"/>
          <w:sz w:val="24"/>
          <w:szCs w:val="24"/>
        </w:rPr>
        <w:t>) wraz z przeprowadzeniem strategicznej oceny oddziaływania na środowisko oraz udziałem w czynnościach związanych  z ich opracowaniem.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4"/>
        </w:numPr>
        <w:tabs>
          <w:tab w:val="clear" w:pos="397"/>
          <w:tab w:val="clear" w:pos="567"/>
          <w:tab w:val="left" w:pos="720"/>
        </w:tabs>
        <w:overflowPunct/>
        <w:autoSpaceDE/>
        <w:spacing w:line="360" w:lineRule="auto"/>
        <w:textAlignment w:val="auto"/>
        <w:rPr>
          <w:rFonts w:asciiTheme="minorHAnsi" w:eastAsia="Lucida Sans Unicode" w:hAnsiTheme="minorHAnsi" w:cstheme="minorHAnsi"/>
          <w:b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b/>
          <w:kern w:val="1"/>
          <w:szCs w:val="24"/>
        </w:rPr>
        <w:t>Projekt zmiany studium należy sporządzić zgodnie z obowiązującymi aktami prawnymi:</w:t>
      </w:r>
    </w:p>
    <w:p w:rsidR="002854CF" w:rsidRPr="002854CF" w:rsidRDefault="00405FEF" w:rsidP="008A2209">
      <w:pPr>
        <w:pStyle w:val="Tekstpodstawowy"/>
        <w:widowControl w:val="0"/>
        <w:numPr>
          <w:ilvl w:val="0"/>
          <w:numId w:val="15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134"/>
        <w:textAlignment w:val="auto"/>
        <w:rPr>
          <w:rFonts w:asciiTheme="minorHAnsi" w:hAnsiTheme="minorHAnsi" w:cstheme="minorHAnsi"/>
          <w:bCs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U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stawą z dnia 27 marca 2003 roku o planowaniu i zagospodarowaniu przestrzennym (Dz. U. Nr 80, poz. 717 z </w:t>
      </w:r>
      <w:proofErr w:type="spellStart"/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późn</w:t>
      </w:r>
      <w:proofErr w:type="spellEnd"/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. zm.)</w:t>
      </w:r>
    </w:p>
    <w:p w:rsidR="00E35066" w:rsidRPr="002854CF" w:rsidRDefault="00405FEF" w:rsidP="008A2209">
      <w:pPr>
        <w:pStyle w:val="Tekstpodstawowy"/>
        <w:widowControl w:val="0"/>
        <w:numPr>
          <w:ilvl w:val="0"/>
          <w:numId w:val="15"/>
        </w:numPr>
        <w:tabs>
          <w:tab w:val="clear" w:pos="397"/>
          <w:tab w:val="clear" w:pos="567"/>
          <w:tab w:val="num" w:pos="360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R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ozporządzeniem Ministra Infrastruktury z dnia 28 kwietnia 2004 roku w sprawie zakresu projektu studium uwarunkowań i kierunków zagospodarowania 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lastRenderedPageBreak/>
        <w:t>przestrzennego gminy (Dz. U. Nr 118, poz. 1233),</w:t>
      </w:r>
    </w:p>
    <w:p w:rsidR="00E35066" w:rsidRPr="002854CF" w:rsidRDefault="00405FEF" w:rsidP="008A2209">
      <w:pPr>
        <w:pStyle w:val="Tekstpodstawowy"/>
        <w:widowControl w:val="0"/>
        <w:numPr>
          <w:ilvl w:val="0"/>
          <w:numId w:val="15"/>
        </w:numPr>
        <w:tabs>
          <w:tab w:val="clear" w:pos="397"/>
          <w:tab w:val="clear" w:pos="567"/>
          <w:tab w:val="num" w:pos="360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U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stawą z dnia 3 października 2008 roku o udostępnianiu informacji o środowisku i jego ochronie, udziale społeczeństwa w ochronie środowiska oraz o ocenach oddziaływania na środowisko (Dz. U. Nr 199, poz. 1227 z </w:t>
      </w:r>
      <w:proofErr w:type="spellStart"/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późn</w:t>
      </w:r>
      <w:proofErr w:type="spellEnd"/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. zm.),</w:t>
      </w:r>
    </w:p>
    <w:p w:rsidR="00E35066" w:rsidRPr="002854CF" w:rsidRDefault="00405FEF" w:rsidP="008A2209">
      <w:pPr>
        <w:pStyle w:val="Tekstpodstawowy"/>
        <w:widowControl w:val="0"/>
        <w:numPr>
          <w:ilvl w:val="0"/>
          <w:numId w:val="15"/>
        </w:numPr>
        <w:tabs>
          <w:tab w:val="clear" w:pos="397"/>
          <w:tab w:val="clear" w:pos="567"/>
          <w:tab w:val="num" w:pos="360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P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rzepisami szczególnymi dotyczącymi ochrony środowiska, ochrony przyrody, zabytków, prawa wodnego, ochrony gruntów rolnych i leśnych, itd.</w:t>
      </w:r>
    </w:p>
    <w:p w:rsidR="00E35066" w:rsidRPr="002854CF" w:rsidRDefault="00E35066" w:rsidP="002854CF">
      <w:pPr>
        <w:pStyle w:val="Tekstpodstawowy"/>
        <w:spacing w:line="360" w:lineRule="auto"/>
        <w:rPr>
          <w:rFonts w:asciiTheme="minorHAnsi" w:eastAsia="Lucida Sans Unicode" w:hAnsiTheme="minorHAnsi" w:cstheme="minorHAnsi"/>
          <w:szCs w:val="24"/>
        </w:rPr>
      </w:pPr>
    </w:p>
    <w:p w:rsidR="00E35066" w:rsidRPr="002854CF" w:rsidRDefault="00E35066" w:rsidP="008A2209">
      <w:pPr>
        <w:pStyle w:val="Tekstpodstawowy"/>
        <w:widowControl w:val="0"/>
        <w:numPr>
          <w:ilvl w:val="1"/>
          <w:numId w:val="14"/>
        </w:numPr>
        <w:tabs>
          <w:tab w:val="clear" w:pos="397"/>
          <w:tab w:val="clear" w:pos="567"/>
          <w:tab w:val="left" w:pos="720"/>
        </w:tabs>
        <w:overflowPunct/>
        <w:autoSpaceDE/>
        <w:spacing w:line="360" w:lineRule="auto"/>
        <w:textAlignment w:val="auto"/>
        <w:rPr>
          <w:rFonts w:asciiTheme="minorHAnsi" w:eastAsia="Lucida Sans Unicode" w:hAnsiTheme="minorHAnsi" w:cstheme="minorHAnsi"/>
          <w:b/>
          <w:szCs w:val="24"/>
        </w:rPr>
      </w:pPr>
      <w:r w:rsidRPr="002854CF">
        <w:rPr>
          <w:rFonts w:asciiTheme="minorHAnsi" w:eastAsia="Lucida Sans Unicode" w:hAnsiTheme="minorHAnsi" w:cstheme="minorHAnsi"/>
          <w:b/>
          <w:szCs w:val="24"/>
        </w:rPr>
        <w:t>Zakres rzeczowy usług objętych zadaniem: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>Opracowanie inwentaryzacji urbanistycznej, uwzględniającej w szczególności: stan użytkowania, zagospodarowania i zainwestowania terenu oraz stan infrastruktury technicznej i komunikacyjnej, a także strukturę własnościową.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Przygotowanie opracowania </w:t>
      </w:r>
      <w:proofErr w:type="spellStart"/>
      <w:r w:rsidRPr="002854CF">
        <w:rPr>
          <w:rFonts w:asciiTheme="minorHAnsi" w:eastAsia="Lucida Sans Unicode" w:hAnsiTheme="minorHAnsi" w:cstheme="minorHAnsi"/>
          <w:kern w:val="1"/>
          <w:szCs w:val="24"/>
        </w:rPr>
        <w:t>ekofizjograficznego</w:t>
      </w:r>
      <w:proofErr w:type="spellEnd"/>
      <w:r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 zgodnie z wymaganiami przepisów odrębnych.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>Analiza i ocena stanu istniejącego – diagnoza. Ocena stanu istniejącego zagospodarowania przestrzennego oraz istniejących uwarunkowań środowiskowych, kulturowych i formalno-prawnych. Diagnoza stanu istniejącego powinna składać się z części tekstowej i graficznej.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>Rozpatrzenie wniosków w sprawie zmiany studium złożonych wcześniej, w terminie  wskazanym w zawiadomieniu, po terminie wskazanym w zawiadomieniu, analiza ww. wniosków oraz przygotowanie w formie pisemnej wstępnej propozycji ich rozpatrzenia.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>Uzyskanie akceptacji Zamawiającego dla przyjętych rozwiązań po zakończeniu każdego z etapów prac planistycznych.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Sporządzenie projektu zmiany studium dla obszaru w granicach administracyjnych gminy Nowosolna, zgodnie z uchwałą Nr </w:t>
      </w:r>
      <w:r w:rsidRPr="002854CF">
        <w:rPr>
          <w:rFonts w:asciiTheme="minorHAnsi" w:hAnsiTheme="minorHAnsi" w:cstheme="minorHAnsi"/>
          <w:kern w:val="1"/>
          <w:szCs w:val="24"/>
        </w:rPr>
        <w:t xml:space="preserve">XXXVII/197/09 Rady Gminy Nowosolna z dnia 27 listopada 2009 roku. Studium stanowić będzie nową edycję dokumentu. 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>Przygotowanie projektu zmiany studium  składającego się z części tekstowej i graficznej w skali 1:10 000.</w:t>
      </w:r>
    </w:p>
    <w:p w:rsidR="00E35066" w:rsidRPr="002854CF" w:rsidRDefault="00E35066" w:rsidP="008A2209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80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t>Przygotowanie procedury strategicznej oceny oddziaływania na środowisko projektu zmiany studium, w tym opracowanie prognozy oddziaływania na środowisko zgodnie z ustawą z dnia 3 października 2008 roku o udostępnianiu informacji o środowisku i jego ochronie, udziale społeczeństwa o ochronie środowiska oraz o ocenach oddziaływania na środowisko.</w:t>
      </w:r>
    </w:p>
    <w:p w:rsidR="00E35066" w:rsidRPr="002854CF" w:rsidRDefault="00E35066" w:rsidP="006D0B58">
      <w:pPr>
        <w:pStyle w:val="Tekstpodstawowy"/>
        <w:widowControl w:val="0"/>
        <w:numPr>
          <w:ilvl w:val="1"/>
          <w:numId w:val="12"/>
        </w:numPr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 w:rsidRPr="002854CF">
        <w:rPr>
          <w:rFonts w:asciiTheme="minorHAnsi" w:eastAsia="Lucida Sans Unicode" w:hAnsiTheme="minorHAnsi" w:cstheme="minorHAnsi"/>
          <w:kern w:val="1"/>
          <w:szCs w:val="24"/>
        </w:rPr>
        <w:lastRenderedPageBreak/>
        <w:t>Prezentowanie (wg potrzeb) opracowanych materiałów na komisjach i sesjach Rady Gminy, a także na wezwanie Zamawiającego, udzielania wyjaśnień przez przedstawiciela Wykonawcy, dot. sporządzanych opracowań i dokumentów formalno - prawnych w terminie określonym przez Zamawiającego.</w:t>
      </w:r>
    </w:p>
    <w:p w:rsidR="006D0B58" w:rsidRDefault="00FB3FB1" w:rsidP="006D0B58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 xml:space="preserve">10. 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Przygotowanie projektu zmiany studium z uwzględnieniem uwag gminy. </w:t>
      </w:r>
    </w:p>
    <w:p w:rsidR="006D0B58" w:rsidRDefault="006D0B58" w:rsidP="006D0B58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11.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FB3FB1">
        <w:rPr>
          <w:rFonts w:asciiTheme="minorHAnsi" w:eastAsia="Lucida Sans Unicode" w:hAnsiTheme="minorHAnsi" w:cstheme="minorHAnsi"/>
          <w:kern w:val="1"/>
          <w:szCs w:val="24"/>
        </w:rPr>
        <w:t xml:space="preserve">Prezentacja projektu zmiany studium na posiedzeniu Gminnej Komisji Urbanistyczno - Architektonicznej i uzyskanie wymaganej opinii. </w:t>
      </w:r>
    </w:p>
    <w:p w:rsidR="006D0B58" w:rsidRDefault="006D0B58" w:rsidP="006D0B58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 xml:space="preserve">12. </w:t>
      </w:r>
      <w:r w:rsidR="00E35066" w:rsidRPr="00FB3FB1">
        <w:rPr>
          <w:rFonts w:asciiTheme="minorHAnsi" w:eastAsia="Lucida Sans Unicode" w:hAnsiTheme="minorHAnsi" w:cstheme="minorHAnsi"/>
          <w:kern w:val="1"/>
          <w:szCs w:val="24"/>
        </w:rPr>
        <w:t xml:space="preserve">Przygotowanie projektu studium i prognozy oddziaływania na środowisko, do uzgodnień i opinii wraz z wystąpieniami o uzgodnienia i opinie do właściwych organów i instytucji (z podaniem rozdzielnika). Projekt studium i prognozy należy dostarczyć Zamawiającemu </w:t>
      </w:r>
      <w:r w:rsidR="00C116E3" w:rsidRPr="00FB3FB1">
        <w:rPr>
          <w:rFonts w:asciiTheme="minorHAnsi" w:eastAsia="Lucida Sans Unicode" w:hAnsiTheme="minorHAnsi" w:cstheme="minorHAnsi"/>
          <w:kern w:val="1"/>
          <w:szCs w:val="24"/>
        </w:rPr>
        <w:t>w ilości egzemplarzy zgodnej z rozdzielnikiem.</w:t>
      </w:r>
    </w:p>
    <w:p w:rsidR="006D0B58" w:rsidRDefault="006D0B58" w:rsidP="006D0B58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 xml:space="preserve">13. 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Analiza otrzymanych opinii i uzgodnień wraz z przygotowaniem wykazu opinii oraz wprowadzenie zmian do projektu studium wynikających z uzyskanych opinii i dokonanych uzgodnień ewentualnie wdrożenie ponownej proce</w:t>
      </w:r>
      <w:r w:rsidR="00F96D58">
        <w:rPr>
          <w:rFonts w:asciiTheme="minorHAnsi" w:eastAsia="Lucida Sans Unicode" w:hAnsiTheme="minorHAnsi" w:cstheme="minorHAnsi"/>
          <w:kern w:val="1"/>
          <w:szCs w:val="24"/>
        </w:rPr>
        <w:t>dury opiniowania i uzgadniania.</w:t>
      </w:r>
    </w:p>
    <w:p w:rsidR="006D0B58" w:rsidRDefault="006D0B58" w:rsidP="006D0B58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14.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Przygotowanie projektów pism o wyłożeniu do publicznego wglądu projektu zmiany studium wraz z prognozą oddziaływania na środowisko, w tym do zamieszczenia na stronie internetowej urzędu gminy oraz przygotowanie stosownych ogłoszeń/obwieszczeń o wyłożeniu ww. dokumentów do publicznego wglądu.</w:t>
      </w:r>
    </w:p>
    <w:p w:rsidR="00CB287A" w:rsidRDefault="006D0B58" w:rsidP="00CB287A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15.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Uczestnictwo w obsłudze wyłożenia projektu zmiany studium do pub</w:t>
      </w:r>
      <w:r w:rsidR="00CB287A">
        <w:rPr>
          <w:rFonts w:asciiTheme="minorHAnsi" w:eastAsia="Lucida Sans Unicode" w:hAnsiTheme="minorHAnsi" w:cstheme="minorHAnsi"/>
          <w:kern w:val="1"/>
          <w:szCs w:val="24"/>
        </w:rPr>
        <w:t>licznego wglądu (w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ymagana pełna dyspozycyjność oraz obecność projektanta lub przedstawiciela Wykonawcy podczas godzin udostępnienia projektu zmiany studium do publicznego wglądu</w:t>
      </w:r>
      <w:r w:rsidR="00CB287A">
        <w:rPr>
          <w:rFonts w:asciiTheme="minorHAnsi" w:eastAsia="Lucida Sans Unicode" w:hAnsiTheme="minorHAnsi" w:cstheme="minorHAnsi"/>
          <w:kern w:val="1"/>
          <w:szCs w:val="24"/>
        </w:rPr>
        <w:t>)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.</w:t>
      </w:r>
    </w:p>
    <w:p w:rsidR="00CB287A" w:rsidRDefault="00CB287A" w:rsidP="00CB287A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16.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Prezentacja projektu zmiany studium i uczestnictwo w dyskusji publicznej na temat przyjętych w projekcie rozwiązań. Po stronie projektanta spoczywa obowiązek - o ile w ocenie Zamawiającego zaistnieje taka konieczność - zaangażowania moderatora dyskusji publicznej.</w:t>
      </w:r>
    </w:p>
    <w:p w:rsidR="00CB287A" w:rsidRDefault="00CB287A" w:rsidP="00CB287A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17.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Przygotowanie merytorycznej części protokołu z dyskusji publicznej. </w:t>
      </w:r>
    </w:p>
    <w:p w:rsidR="00CB287A" w:rsidRDefault="00CB287A" w:rsidP="00CB287A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18.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Analiza złożonych uwag (także przygotowana graficznie) do wyłożonego projektu zmiany studium, sporządzenie wykazu uwag wniesionych do projektu studium wraz z opracowaniem propozycji ich rozstrzygnięcia i przedłożeniem tych propozycji władzom gminy.</w:t>
      </w:r>
    </w:p>
    <w:p w:rsidR="00F43B3D" w:rsidRDefault="00CB287A" w:rsidP="00F43B3D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lastRenderedPageBreak/>
        <w:t>19.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Wprowadzenie zmian do projektu zmiany studium wynikających ze sposobu rozpatrzenia uwag oraz prezentacja projektu zmiany studium władzom gminy.</w:t>
      </w:r>
    </w:p>
    <w:p w:rsidR="00F43B3D" w:rsidRDefault="00F43B3D" w:rsidP="00F43B3D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20.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Ponowienie czynności proceduralnych </w:t>
      </w:r>
      <w:r>
        <w:rPr>
          <w:rFonts w:asciiTheme="minorHAnsi" w:eastAsia="Lucida Sans Unicode" w:hAnsiTheme="minorHAnsi" w:cstheme="minorHAnsi"/>
          <w:kern w:val="1"/>
          <w:szCs w:val="24"/>
        </w:rPr>
        <w:t>w niezbędnym zakresie wynikających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 ze sposobu rozpatrzenia uwag, o ile zaistnieje taka konieczność.</w:t>
      </w:r>
    </w:p>
    <w:p w:rsidR="00F43B3D" w:rsidRDefault="00F43B3D" w:rsidP="00F43B3D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21.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  <w:t>P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rzygotowanie na sesję Rady Gminy ostatecznej wersji projektu uchwały w sprawie uchwalenia zmiany studium uwarunkowań i kierunków zagospodarowania przestrzennego gminy Nowosolna, po zmianach wynikających z uwzględnionych uwag wraz z wymaganymi załącznikami, tj. tekstem i rysunkiem studium oraz listą nieuwzględnionych uwag wraz z rozstrzygnięciem.</w:t>
      </w:r>
    </w:p>
    <w:p w:rsidR="00F43B3D" w:rsidRDefault="00F43B3D" w:rsidP="00F43B3D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22.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Przygotowanie na potrzeby przedstawienia Wojewodzie Łódzkiemu uchwały o uchwaleniu zmiany studium wraz z załącznikami oraz skompletowanie dokumentacji prac planistycznych w celu oceny jej zgodności z przepisami prawa (w oryginale i w kopii).</w:t>
      </w:r>
    </w:p>
    <w:p w:rsidR="00766FE9" w:rsidRDefault="00F43B3D" w:rsidP="00766FE9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23.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Udział w czynnościach niezbędnych do ewentualnego doprowadzenia studium do zgodności  z przepisami prawa, w sytuacji</w:t>
      </w:r>
      <w:r>
        <w:rPr>
          <w:rFonts w:asciiTheme="minorHAnsi" w:eastAsia="Lucida Sans Unicode" w:hAnsiTheme="minorHAnsi" w:cstheme="minorHAnsi"/>
          <w:kern w:val="1"/>
          <w:szCs w:val="24"/>
        </w:rPr>
        <w:t xml:space="preserve"> wszczęcia postępowania nadzorczego i przygotowanie zmiany uchwały wskutek samokontroli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 </w:t>
      </w:r>
      <w:r w:rsidR="00A057E2" w:rsidRPr="0047355E">
        <w:rPr>
          <w:rFonts w:asciiTheme="minorHAnsi" w:eastAsia="Lucida Sans Unicode" w:hAnsiTheme="minorHAnsi" w:cstheme="minorHAnsi"/>
          <w:color w:val="000000" w:themeColor="text1"/>
          <w:kern w:val="1"/>
          <w:szCs w:val="24"/>
        </w:rPr>
        <w:t>lub w przypadku</w:t>
      </w:r>
      <w:r w:rsidR="00A057E2">
        <w:rPr>
          <w:rFonts w:asciiTheme="minorHAnsi" w:eastAsia="Lucida Sans Unicode" w:hAnsiTheme="minorHAnsi" w:cstheme="minorHAnsi"/>
          <w:kern w:val="1"/>
          <w:szCs w:val="24"/>
        </w:rPr>
        <w:t xml:space="preserve"> 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stwierdzenia nieważności uchwały przez Wojewodę.</w:t>
      </w:r>
    </w:p>
    <w:p w:rsidR="00766FE9" w:rsidRDefault="00766FE9" w:rsidP="00766FE9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24.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Równoległe prowadzenie procedury strategicznej oceny oddziaływania na środowisko, zgodnie z wymogami ustawy z dnia 3 października 2008r. o udostępnieniu informacji o środowisku i jego ochronie, udziale społeczeństwa w ochronie środowiska oraz o ocenach oddziaływania na środowisko (Dz. U. z 2008 r. Nr 199, poz.1227 z </w:t>
      </w:r>
      <w:proofErr w:type="spellStart"/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późn</w:t>
      </w:r>
      <w:proofErr w:type="spellEnd"/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. zm.).</w:t>
      </w:r>
    </w:p>
    <w:p w:rsidR="00766FE9" w:rsidRDefault="00766FE9" w:rsidP="00766FE9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25.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W przypadku zaskarżenia uchwały w sprawie uchwalenia zmiany studium uwarunkowań i kierunków zagospodarowania przestrzennego gminy Nowosolna do Wojewódzkiego Sądu Administracyjnego, przygotowanie pisma ustosunkowującego się do złożonej skargi, a także udział w postępowaniu sądowym.</w:t>
      </w:r>
    </w:p>
    <w:p w:rsidR="00E35066" w:rsidRPr="002854CF" w:rsidRDefault="00766FE9" w:rsidP="00766FE9">
      <w:pPr>
        <w:pStyle w:val="Tekstpodstawowy"/>
        <w:widowControl w:val="0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1077" w:hanging="357"/>
        <w:textAlignment w:val="auto"/>
        <w:rPr>
          <w:rFonts w:asciiTheme="minorHAnsi" w:eastAsia="Lucida Sans Unicode" w:hAnsiTheme="minorHAnsi" w:cstheme="minorHAnsi"/>
          <w:kern w:val="1"/>
          <w:szCs w:val="24"/>
        </w:rPr>
      </w:pPr>
      <w:r>
        <w:rPr>
          <w:rFonts w:asciiTheme="minorHAnsi" w:eastAsia="Lucida Sans Unicode" w:hAnsiTheme="minorHAnsi" w:cstheme="minorHAnsi"/>
          <w:kern w:val="1"/>
          <w:szCs w:val="24"/>
        </w:rPr>
        <w:t>26.</w:t>
      </w:r>
      <w:r>
        <w:rPr>
          <w:rFonts w:asciiTheme="minorHAnsi" w:eastAsia="Lucida Sans Unicode" w:hAnsiTheme="minorHAnsi" w:cstheme="minorHAnsi"/>
          <w:kern w:val="1"/>
          <w:szCs w:val="24"/>
        </w:rPr>
        <w:tab/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>Wszelkie prace projektowe lub czynności nie opisane powyżej, a wynikające z procedur określonych w ustawie o planowaniu i zagospodarowaniu przestrzennym oraz innych przepisach prawa, w tym uchwalonych po dniu podpisania umowy, niezbędne do właściwego i kompletnego opracowania zamówienia Wykonawca wykona w ramach przedmiotu zamówienia, w terminach określonych umową i w ramach ceny określonej w</w:t>
      </w:r>
      <w:r w:rsidR="00E35066" w:rsidRPr="002854CF">
        <w:rPr>
          <w:rFonts w:asciiTheme="minorHAnsi" w:eastAsia="Lucida Sans Unicode" w:hAnsiTheme="minorHAnsi" w:cstheme="minorHAnsi"/>
          <w:color w:val="FF0000"/>
          <w:kern w:val="1"/>
          <w:szCs w:val="24"/>
        </w:rPr>
        <w:t xml:space="preserve"> </w:t>
      </w:r>
      <w:r w:rsidR="00E35066" w:rsidRPr="002854CF">
        <w:rPr>
          <w:rFonts w:asciiTheme="minorHAnsi" w:eastAsia="Lucida Sans Unicode" w:hAnsiTheme="minorHAnsi" w:cstheme="minorHAnsi"/>
          <w:color w:val="000000"/>
          <w:kern w:val="1"/>
          <w:szCs w:val="24"/>
        </w:rPr>
        <w:t>§ 6 ust. 1</w:t>
      </w:r>
      <w:r w:rsidR="00E35066" w:rsidRPr="002854CF">
        <w:rPr>
          <w:rFonts w:asciiTheme="minorHAnsi" w:eastAsia="Lucida Sans Unicode" w:hAnsiTheme="minorHAnsi" w:cstheme="minorHAnsi"/>
          <w:kern w:val="1"/>
          <w:szCs w:val="24"/>
        </w:rPr>
        <w:t xml:space="preserve"> umowy.</w:t>
      </w:r>
    </w:p>
    <w:p w:rsidR="00E35066" w:rsidRPr="002854CF" w:rsidRDefault="00E35066" w:rsidP="008A2209">
      <w:pPr>
        <w:widowControl w:val="0"/>
        <w:numPr>
          <w:ilvl w:val="1"/>
          <w:numId w:val="14"/>
        </w:numPr>
        <w:tabs>
          <w:tab w:val="left" w:pos="72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b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b/>
          <w:sz w:val="24"/>
          <w:szCs w:val="24"/>
        </w:rPr>
        <w:lastRenderedPageBreak/>
        <w:t>W ramach przedmiotu zamówienia Wykonawca sporządzi i przekaże Zamawiającemu: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kompletny projekt uchwały w sprawie uchwalenia zmiany studium zawierający część tekstową i graficzną w formie papierowej – 5 egzemplarzy oraz wersję elektroniczną utworzoną w Edytorze Aktów Prawnych (pliki w formacie *</w:t>
      </w:r>
      <w:proofErr w:type="spellStart"/>
      <w:r w:rsidRPr="002854CF">
        <w:rPr>
          <w:rFonts w:asciiTheme="minorHAnsi" w:eastAsia="Lucida Sans Unicode" w:hAnsiTheme="minorHAnsi" w:cstheme="minorHAnsi"/>
          <w:sz w:val="24"/>
          <w:szCs w:val="24"/>
        </w:rPr>
        <w:t>xml</w:t>
      </w:r>
      <w:proofErr w:type="spellEnd"/>
      <w:r w:rsidRPr="002854CF">
        <w:rPr>
          <w:rFonts w:asciiTheme="minorHAnsi" w:eastAsia="Lucida Sans Unicode" w:hAnsiTheme="minorHAnsi" w:cstheme="minorHAnsi"/>
          <w:sz w:val="24"/>
          <w:szCs w:val="24"/>
        </w:rPr>
        <w:t>) – 2 egzemplarze,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prognozę oddziaływania na środowisko – 5 egzemplarzy trwale oprawionych + 2 egzemplarze w wersji elektronicznej CD/DVD,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 xml:space="preserve">opracowanie </w:t>
      </w:r>
      <w:proofErr w:type="spellStart"/>
      <w:r w:rsidRPr="002854CF">
        <w:rPr>
          <w:rFonts w:asciiTheme="minorHAnsi" w:eastAsia="Lucida Sans Unicode" w:hAnsiTheme="minorHAnsi" w:cstheme="minorHAnsi"/>
          <w:sz w:val="24"/>
          <w:szCs w:val="24"/>
        </w:rPr>
        <w:t>ekofizjograficzne</w:t>
      </w:r>
      <w:proofErr w:type="spellEnd"/>
      <w:r w:rsidRPr="002854CF">
        <w:rPr>
          <w:rFonts w:asciiTheme="minorHAnsi" w:eastAsia="Lucida Sans Unicode" w:hAnsiTheme="minorHAnsi" w:cstheme="minorHAnsi"/>
          <w:sz w:val="24"/>
          <w:szCs w:val="24"/>
        </w:rPr>
        <w:t xml:space="preserve"> – 5 egzemplarzy trwale oprawionych + 2 egzemplarze w wersji elektronicznej CD/DVD,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 xml:space="preserve">rysunek kolorowy studium w skali 1:10 000 – 5 egzemplarzy, w tym 3 egzemplarze w wersji </w:t>
      </w:r>
      <w:proofErr w:type="spellStart"/>
      <w:r w:rsidRPr="002854CF">
        <w:rPr>
          <w:rFonts w:asciiTheme="minorHAnsi" w:eastAsia="Lucida Sans Unicode" w:hAnsiTheme="minorHAnsi" w:cstheme="minorHAnsi"/>
          <w:sz w:val="24"/>
          <w:szCs w:val="24"/>
        </w:rPr>
        <w:t>ofoliowanej</w:t>
      </w:r>
      <w:proofErr w:type="spellEnd"/>
      <w:r w:rsidRPr="002854CF">
        <w:rPr>
          <w:rFonts w:asciiTheme="minorHAnsi" w:eastAsia="Lucida Sans Unicode" w:hAnsiTheme="minorHAnsi" w:cstheme="minorHAnsi"/>
          <w:sz w:val="24"/>
          <w:szCs w:val="24"/>
        </w:rPr>
        <w:t>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tekst studium w formie tradycyjnej – 5 egzemplarzy trwale oprawionych,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studium w wersji elektronicznej – 5 płyt CD/DVD (nośnik elektroniczny do odczytu i wydruku, dodatkowo zapis części graficznej – format plików: JPG, DWF, PDF, DXF). Plik musi mieć zablokowaną możliwość edycji i wprowadzania jakichkolwiek zmian rysunku a także posiadać możliwość wydruku określonej skali przy użyciu darmowej przeglądarki</w:t>
      </w:r>
      <w:r w:rsidR="00766FE9">
        <w:rPr>
          <w:rFonts w:asciiTheme="minorHAnsi" w:eastAsia="Lucida Sans Unicode" w:hAnsiTheme="minorHAnsi" w:cstheme="minorHAnsi"/>
          <w:sz w:val="24"/>
          <w:szCs w:val="24"/>
        </w:rPr>
        <w:t>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inwentaryzacja urbanistyczna, diagnoza stanu istniejącego – 2 egzemplarze, w tym 1 egzemplarz w formie wydruku, 1 egzemplarz w zapisie cyfrowym,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sumaryczne zestawienie powierzchni poszczególnych obszarów określonych w studium, zbilansowane do 100% powierzchni całego obszaru opracowania. Powierzchnie należy podać w ha oraz w %, z dokładnością do 0,1 %,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dokumentację formalno-prawną prac nad zmianą studium – 2 egzemplarze,</w:t>
      </w:r>
    </w:p>
    <w:p w:rsidR="00E35066" w:rsidRPr="002854CF" w:rsidRDefault="00E35066" w:rsidP="008A2209">
      <w:pPr>
        <w:widowControl w:val="0"/>
        <w:numPr>
          <w:ilvl w:val="1"/>
          <w:numId w:val="13"/>
        </w:numPr>
        <w:tabs>
          <w:tab w:val="left" w:pos="108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2854CF">
        <w:rPr>
          <w:rFonts w:asciiTheme="minorHAnsi" w:eastAsia="Lucida Sans Unicode" w:hAnsiTheme="minorHAnsi" w:cstheme="minorHAnsi"/>
          <w:sz w:val="24"/>
          <w:szCs w:val="24"/>
        </w:rPr>
        <w:t>inne materiały planistyczne sporządzone na potrzeby projektu studium, mające charakter pomocniczy oraz sporządzone na podstawie przepisów odrębnych – analizy, koncepcje, projekty uchwał, materiały robocze, itp. – po 1 egzemplarzu.</w:t>
      </w:r>
    </w:p>
    <w:p w:rsidR="00E35066" w:rsidRDefault="00E35066" w:rsidP="00940730">
      <w:pPr>
        <w:widowControl w:val="0"/>
        <w:tabs>
          <w:tab w:val="left" w:pos="720"/>
        </w:tabs>
        <w:suppressAutoHyphens/>
        <w:spacing w:after="0" w:line="360" w:lineRule="auto"/>
        <w:ind w:left="720"/>
        <w:jc w:val="both"/>
        <w:rPr>
          <w:rFonts w:eastAsia="Lucida Sans Unicode" w:cs="Tahoma"/>
          <w:sz w:val="24"/>
          <w:szCs w:val="24"/>
        </w:rPr>
      </w:pPr>
    </w:p>
    <w:p w:rsidR="00C14C09" w:rsidRPr="00A46FEA" w:rsidRDefault="00C14C09" w:rsidP="00EC17AA">
      <w:pPr>
        <w:pStyle w:val="Tekstpodstawowy21"/>
        <w:spacing w:line="360" w:lineRule="auto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ab/>
        <w:t xml:space="preserve">Zamawiający </w:t>
      </w:r>
      <w:r w:rsidRPr="00A46FEA">
        <w:rPr>
          <w:rFonts w:ascii="Calibri" w:hAnsi="Calibri" w:cs="Calibri"/>
          <w:sz w:val="24"/>
          <w:u w:val="single"/>
        </w:rPr>
        <w:t>nie dopuszcza</w:t>
      </w:r>
      <w:r w:rsidRPr="00A46FEA">
        <w:rPr>
          <w:rFonts w:ascii="Calibri" w:hAnsi="Calibri" w:cs="Calibri"/>
          <w:sz w:val="24"/>
        </w:rPr>
        <w:t xml:space="preserve"> możliwości składania ofert wariantowych. </w:t>
      </w:r>
    </w:p>
    <w:p w:rsidR="00C14C09" w:rsidRPr="00A46FEA" w:rsidRDefault="00C14C09" w:rsidP="00EC17AA">
      <w:pPr>
        <w:pStyle w:val="Tekstpodstawowy21"/>
        <w:spacing w:line="360" w:lineRule="auto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ab/>
        <w:t xml:space="preserve">Zamawiający </w:t>
      </w:r>
      <w:r w:rsidRPr="00A46FEA">
        <w:rPr>
          <w:rFonts w:ascii="Calibri" w:hAnsi="Calibri" w:cs="Calibri"/>
          <w:sz w:val="24"/>
          <w:u w:val="single"/>
        </w:rPr>
        <w:t>nie dopuszcza</w:t>
      </w:r>
      <w:r w:rsidRPr="00A46FEA">
        <w:rPr>
          <w:rFonts w:ascii="Calibri" w:hAnsi="Calibri" w:cs="Calibri"/>
          <w:sz w:val="24"/>
        </w:rPr>
        <w:t xml:space="preserve"> możliwość składania ofert równoważnych. </w:t>
      </w:r>
    </w:p>
    <w:p w:rsidR="00C14C09" w:rsidRPr="00A46FEA" w:rsidRDefault="00C14C09" w:rsidP="00CB3E36">
      <w:pPr>
        <w:pStyle w:val="Tekstpodstawowy21"/>
        <w:spacing w:line="360" w:lineRule="auto"/>
        <w:ind w:left="360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 xml:space="preserve">Zamawiający </w:t>
      </w:r>
      <w:r w:rsidRPr="006C7F6D">
        <w:rPr>
          <w:rFonts w:ascii="Calibri" w:hAnsi="Calibri" w:cs="Calibri"/>
          <w:sz w:val="24"/>
          <w:u w:val="single"/>
        </w:rPr>
        <w:t>nie dopuszcza</w:t>
      </w:r>
      <w:r w:rsidRPr="00A46FEA">
        <w:rPr>
          <w:rFonts w:ascii="Calibri" w:hAnsi="Calibri" w:cs="Calibri"/>
          <w:sz w:val="24"/>
        </w:rPr>
        <w:t xml:space="preserve"> możliwości składania ofert częściowych.</w:t>
      </w:r>
    </w:p>
    <w:p w:rsidR="00C14C09" w:rsidRPr="00A46FEA" w:rsidRDefault="00C14C09" w:rsidP="00EC17AA">
      <w:pPr>
        <w:pStyle w:val="Tekstpodstawowy21"/>
        <w:spacing w:line="360" w:lineRule="auto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ab/>
        <w:t xml:space="preserve">Zamawiający </w:t>
      </w:r>
      <w:r w:rsidRPr="00A46FEA">
        <w:rPr>
          <w:rFonts w:ascii="Calibri" w:hAnsi="Calibri" w:cs="Calibri"/>
          <w:sz w:val="24"/>
          <w:u w:val="single"/>
        </w:rPr>
        <w:t>nie zamierza</w:t>
      </w:r>
      <w:r w:rsidRPr="00A46FEA">
        <w:rPr>
          <w:rFonts w:ascii="Calibri" w:hAnsi="Calibri" w:cs="Calibri"/>
          <w:sz w:val="24"/>
        </w:rPr>
        <w:t xml:space="preserve"> zawrzeć umowy ramowej.</w:t>
      </w:r>
    </w:p>
    <w:p w:rsidR="00C14C09" w:rsidRPr="00A46FEA" w:rsidRDefault="00C14C09" w:rsidP="00EC17AA">
      <w:pPr>
        <w:pStyle w:val="Tekstpodstawowy21"/>
        <w:spacing w:line="360" w:lineRule="auto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ab/>
        <w:t xml:space="preserve">Zamawiający </w:t>
      </w:r>
      <w:r w:rsidRPr="00A46FEA">
        <w:rPr>
          <w:rFonts w:ascii="Calibri" w:hAnsi="Calibri" w:cs="Calibri"/>
          <w:sz w:val="24"/>
          <w:u w:val="single"/>
        </w:rPr>
        <w:t>nie zamierza</w:t>
      </w:r>
      <w:r w:rsidRPr="00A46FEA">
        <w:rPr>
          <w:rFonts w:ascii="Calibri" w:hAnsi="Calibri" w:cs="Calibri"/>
          <w:sz w:val="24"/>
        </w:rPr>
        <w:t xml:space="preserve"> ustanowić dynamicznego systemu zakupów.</w:t>
      </w:r>
    </w:p>
    <w:p w:rsidR="00C14C09" w:rsidRPr="00A46FEA" w:rsidRDefault="00C14C09" w:rsidP="00EC17AA">
      <w:pPr>
        <w:pStyle w:val="Tekstpodstawowy21"/>
        <w:spacing w:line="360" w:lineRule="auto"/>
        <w:ind w:left="360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lastRenderedPageBreak/>
        <w:t xml:space="preserve">Zamawiający </w:t>
      </w:r>
      <w:r w:rsidRPr="00A46FEA">
        <w:rPr>
          <w:rFonts w:ascii="Calibri" w:hAnsi="Calibri" w:cs="Calibri"/>
          <w:sz w:val="24"/>
          <w:u w:val="single"/>
        </w:rPr>
        <w:t>nie zamierza</w:t>
      </w:r>
      <w:r w:rsidRPr="00A46FEA">
        <w:rPr>
          <w:rFonts w:ascii="Calibri" w:hAnsi="Calibri" w:cs="Calibri"/>
          <w:sz w:val="24"/>
        </w:rPr>
        <w:t xml:space="preserve"> dokonać  wyboru najkorzystniejszej oferty z zastosowaniem aukcji </w:t>
      </w:r>
      <w:r w:rsidRPr="00A46FEA">
        <w:rPr>
          <w:rFonts w:ascii="Calibri" w:hAnsi="Calibri" w:cs="Calibri"/>
          <w:bCs/>
          <w:sz w:val="24"/>
        </w:rPr>
        <w:t>elektronicznej.</w:t>
      </w:r>
      <w:r w:rsidRPr="00A46FEA">
        <w:rPr>
          <w:rFonts w:ascii="Calibri" w:hAnsi="Calibri" w:cs="Calibri"/>
          <w:sz w:val="24"/>
        </w:rPr>
        <w:t xml:space="preserve"> </w:t>
      </w:r>
    </w:p>
    <w:p w:rsidR="00C14C09" w:rsidRPr="00A46FEA" w:rsidRDefault="00C14C09" w:rsidP="00872BFA">
      <w:pPr>
        <w:pStyle w:val="Tekstpodstawowywcity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4"/>
          <w:u w:val="single"/>
        </w:rPr>
      </w:pPr>
      <w:r w:rsidRPr="00A46FEA">
        <w:rPr>
          <w:rFonts w:ascii="Calibri" w:hAnsi="Calibri" w:cs="Calibri"/>
          <w:b/>
          <w:bCs/>
          <w:sz w:val="24"/>
          <w:u w:val="single"/>
        </w:rPr>
        <w:t>Numer postępowania</w:t>
      </w:r>
    </w:p>
    <w:p w:rsidR="00C14C09" w:rsidRPr="00A46FEA" w:rsidRDefault="00C14C09" w:rsidP="00EC17AA">
      <w:pPr>
        <w:pStyle w:val="Tekstpodstawowywcity"/>
        <w:ind w:left="360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 xml:space="preserve">Postępowanie, którego dotyczy niniejszy dokument, oznaczone jest znakiem </w:t>
      </w:r>
      <w:r w:rsidRPr="00A46FEA">
        <w:rPr>
          <w:rFonts w:ascii="Calibri" w:hAnsi="Calibri" w:cs="Calibri"/>
          <w:bCs/>
          <w:i/>
          <w:iCs/>
          <w:sz w:val="24"/>
        </w:rPr>
        <w:t>ZPUB.271.</w:t>
      </w:r>
      <w:r w:rsidR="00940730">
        <w:rPr>
          <w:rFonts w:ascii="Calibri" w:hAnsi="Calibri" w:cs="Calibri"/>
          <w:bCs/>
          <w:i/>
          <w:iCs/>
          <w:sz w:val="24"/>
        </w:rPr>
        <w:t>23</w:t>
      </w:r>
      <w:r w:rsidRPr="00A46FEA">
        <w:rPr>
          <w:rFonts w:ascii="Calibri" w:hAnsi="Calibri" w:cs="Calibri"/>
          <w:bCs/>
          <w:i/>
          <w:iCs/>
          <w:sz w:val="24"/>
        </w:rPr>
        <w:t xml:space="preserve">.2011. </w:t>
      </w:r>
      <w:r w:rsidRPr="00A46FEA">
        <w:rPr>
          <w:rFonts w:ascii="Calibri" w:hAnsi="Calibri" w:cs="Calibri"/>
          <w:sz w:val="24"/>
        </w:rPr>
        <w:t>Wykonawcy we wszystkich kontaktach z zamawiającym powinni powoływać się na ten znak.</w:t>
      </w:r>
    </w:p>
    <w:p w:rsidR="00C14C09" w:rsidRPr="00A46FEA" w:rsidRDefault="00C14C09" w:rsidP="00872BFA">
      <w:pPr>
        <w:pStyle w:val="Tekstpodstawowywcity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4"/>
          <w:u w:val="single"/>
        </w:rPr>
      </w:pPr>
      <w:r w:rsidRPr="00A46FEA">
        <w:rPr>
          <w:rFonts w:ascii="Calibri" w:hAnsi="Calibri" w:cs="Calibri"/>
          <w:b/>
          <w:bCs/>
          <w:sz w:val="24"/>
          <w:u w:val="single"/>
        </w:rPr>
        <w:t xml:space="preserve">Informacje o przewidywanych zamówieniach uzupełniających </w:t>
      </w:r>
    </w:p>
    <w:p w:rsidR="00C14C09" w:rsidRPr="00A46FEA" w:rsidRDefault="00C14C09" w:rsidP="00EC17AA">
      <w:pPr>
        <w:pStyle w:val="Tekstpodstawowywcity"/>
        <w:ind w:left="360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 xml:space="preserve">Zamawiający </w:t>
      </w:r>
      <w:r>
        <w:rPr>
          <w:rFonts w:ascii="Calibri" w:hAnsi="Calibri" w:cs="Calibri"/>
          <w:sz w:val="24"/>
        </w:rPr>
        <w:t xml:space="preserve">nie </w:t>
      </w:r>
      <w:r w:rsidRPr="00A46FEA">
        <w:rPr>
          <w:rFonts w:ascii="Calibri" w:hAnsi="Calibri" w:cs="Calibri"/>
          <w:sz w:val="24"/>
        </w:rPr>
        <w:t xml:space="preserve">przewiduje możliwości udzielenia zamówień </w:t>
      </w:r>
      <w:r>
        <w:rPr>
          <w:rFonts w:ascii="Calibri" w:hAnsi="Calibri" w:cs="Calibri"/>
          <w:sz w:val="24"/>
        </w:rPr>
        <w:t>uzupełniających</w:t>
      </w:r>
      <w:r w:rsidRPr="00A46FEA">
        <w:rPr>
          <w:rFonts w:ascii="Calibri" w:hAnsi="Calibri" w:cs="Calibri"/>
          <w:sz w:val="24"/>
        </w:rPr>
        <w:t xml:space="preserve"> na podstawie art. 67 ustawy.</w:t>
      </w:r>
    </w:p>
    <w:p w:rsidR="00C14C09" w:rsidRPr="00A46FEA" w:rsidRDefault="00C14C09" w:rsidP="00872BFA">
      <w:pPr>
        <w:pStyle w:val="Tekstpodstawowywcity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4"/>
          <w:u w:val="single"/>
        </w:rPr>
      </w:pPr>
      <w:r w:rsidRPr="00A46FEA">
        <w:rPr>
          <w:rFonts w:ascii="Calibri" w:hAnsi="Calibri" w:cs="Calibri"/>
          <w:b/>
          <w:bCs/>
          <w:sz w:val="24"/>
          <w:u w:val="single"/>
        </w:rPr>
        <w:t xml:space="preserve">Termin i miejsce wykonania zamówienia </w:t>
      </w:r>
    </w:p>
    <w:p w:rsidR="00C14C09" w:rsidRPr="00A46FEA" w:rsidRDefault="00C14C09" w:rsidP="00CB3E36">
      <w:pPr>
        <w:pStyle w:val="Tekstpodstawowywcity"/>
        <w:ind w:left="284" w:firstLine="7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Zamówienia musi zostać zrealizowane w nieprzekraczalnym terminie </w:t>
      </w:r>
      <w:r w:rsidR="00766FE9">
        <w:rPr>
          <w:rFonts w:ascii="Calibri" w:hAnsi="Calibri" w:cs="Calibri"/>
          <w:sz w:val="24"/>
        </w:rPr>
        <w:t>21</w:t>
      </w:r>
      <w:r w:rsidR="008517DF">
        <w:rPr>
          <w:rFonts w:ascii="Calibri" w:hAnsi="Calibri" w:cs="Calibri"/>
          <w:sz w:val="24"/>
        </w:rPr>
        <w:t xml:space="preserve"> miesięcy od daty podpisania umowy.</w:t>
      </w:r>
    </w:p>
    <w:p w:rsidR="00C14C09" w:rsidRPr="00A46FEA" w:rsidRDefault="00C14C09" w:rsidP="00EC17AA">
      <w:pPr>
        <w:spacing w:after="0" w:line="360" w:lineRule="auto"/>
        <w:ind w:left="284" w:hanging="284"/>
        <w:jc w:val="both"/>
        <w:rPr>
          <w:rFonts w:cs="Calibri"/>
          <w:b/>
          <w:sz w:val="24"/>
          <w:szCs w:val="24"/>
          <w:u w:val="single"/>
        </w:rPr>
      </w:pPr>
      <w:r w:rsidRPr="00A46FEA">
        <w:rPr>
          <w:rFonts w:cs="Calibri"/>
          <w:b/>
          <w:sz w:val="24"/>
          <w:szCs w:val="24"/>
        </w:rPr>
        <w:t xml:space="preserve">7. </w:t>
      </w:r>
      <w:r w:rsidRPr="00A46FEA">
        <w:rPr>
          <w:rFonts w:cs="Calibri"/>
          <w:b/>
          <w:sz w:val="24"/>
          <w:szCs w:val="24"/>
        </w:rPr>
        <w:tab/>
      </w:r>
      <w:r w:rsidRPr="00A46FEA">
        <w:rPr>
          <w:rFonts w:cs="Calibri"/>
          <w:b/>
          <w:sz w:val="24"/>
          <w:szCs w:val="24"/>
          <w:u w:val="single"/>
        </w:rPr>
        <w:t>Warunki udziału w postępowaniu oraz opis sposobu dokonywania oceny spełnienia tych warunków.</w:t>
      </w:r>
    </w:p>
    <w:p w:rsidR="00C14C09" w:rsidRPr="00A46FEA" w:rsidRDefault="00C14C09" w:rsidP="00EC17AA">
      <w:pPr>
        <w:spacing w:after="0" w:line="360" w:lineRule="auto"/>
        <w:ind w:left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O udzielenie zamówienia mogą się ubiegać Wykonawcy, którzy spełniają warunki (określone w art. 22ust. 1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1-4 ustawy) dotyczące:</w:t>
      </w:r>
    </w:p>
    <w:p w:rsidR="00C14C09" w:rsidRPr="00BD2908" w:rsidRDefault="00C14C09" w:rsidP="008A2209">
      <w:pPr>
        <w:widowControl w:val="0"/>
        <w:numPr>
          <w:ilvl w:val="0"/>
          <w:numId w:val="7"/>
        </w:numPr>
        <w:tabs>
          <w:tab w:val="clear" w:pos="1416"/>
          <w:tab w:val="num" w:pos="1080"/>
        </w:tabs>
        <w:suppressAutoHyphens/>
        <w:spacing w:after="0" w:line="360" w:lineRule="auto"/>
        <w:ind w:left="1080" w:hanging="540"/>
        <w:jc w:val="both"/>
        <w:rPr>
          <w:rFonts w:cs="Calibri"/>
          <w:b/>
          <w:sz w:val="24"/>
          <w:szCs w:val="24"/>
        </w:rPr>
      </w:pPr>
      <w:r w:rsidRPr="00BD2908">
        <w:rPr>
          <w:rFonts w:cs="Calibri"/>
          <w:b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C14C09" w:rsidRPr="00BD2908" w:rsidRDefault="00C14C09" w:rsidP="008A2209">
      <w:pPr>
        <w:widowControl w:val="0"/>
        <w:numPr>
          <w:ilvl w:val="0"/>
          <w:numId w:val="7"/>
        </w:numPr>
        <w:tabs>
          <w:tab w:val="clear" w:pos="1416"/>
        </w:tabs>
        <w:suppressAutoHyphens/>
        <w:spacing w:after="0" w:line="360" w:lineRule="auto"/>
        <w:ind w:left="1080" w:hanging="540"/>
        <w:jc w:val="both"/>
        <w:rPr>
          <w:rFonts w:cs="Calibri"/>
          <w:b/>
          <w:sz w:val="24"/>
          <w:szCs w:val="24"/>
        </w:rPr>
      </w:pPr>
      <w:r w:rsidRPr="00BD2908">
        <w:rPr>
          <w:rFonts w:cs="Calibri"/>
          <w:b/>
          <w:sz w:val="24"/>
          <w:szCs w:val="24"/>
        </w:rPr>
        <w:t>Posiadania wiedzy i doświadczenia,</w:t>
      </w:r>
    </w:p>
    <w:p w:rsidR="00C14C09" w:rsidRPr="00A46FEA" w:rsidRDefault="00C14C09" w:rsidP="00A0262A">
      <w:pPr>
        <w:pStyle w:val="Tekstpodstawowywcity"/>
        <w:ind w:firstLine="348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 xml:space="preserve">Zamawiający uzna, że Wykonawca spełnia ww. warunek jeżeli: </w:t>
      </w:r>
    </w:p>
    <w:p w:rsidR="00C14C09" w:rsidRPr="00EC08B1" w:rsidRDefault="00C14C09" w:rsidP="008A2209">
      <w:pPr>
        <w:pStyle w:val="Tekstpodstawowywcity"/>
        <w:numPr>
          <w:ilvl w:val="0"/>
          <w:numId w:val="10"/>
        </w:numPr>
        <w:rPr>
          <w:rFonts w:ascii="Calibri" w:hAnsi="Calibri" w:cs="Calibri"/>
          <w:color w:val="000000"/>
          <w:kern w:val="1"/>
          <w:sz w:val="24"/>
        </w:rPr>
      </w:pPr>
      <w:r w:rsidRPr="00CB3E36">
        <w:rPr>
          <w:rFonts w:ascii="Calibri" w:hAnsi="Calibri" w:cs="Calibri"/>
          <w:sz w:val="24"/>
        </w:rPr>
        <w:t>Wykaże się wykonaniem usług w okresie ostatnich 3 lat przed dniem wszczęcia postępowania o udzielenie zamówienia, a jeżeli okres prowadzenia działalnośc</w:t>
      </w:r>
      <w:r w:rsidR="00405FEF">
        <w:rPr>
          <w:rFonts w:ascii="Calibri" w:hAnsi="Calibri" w:cs="Calibri"/>
          <w:sz w:val="24"/>
        </w:rPr>
        <w:t>i jest krótszy – w tym okresie,</w:t>
      </w:r>
      <w:r w:rsidR="00EC08B1">
        <w:rPr>
          <w:rFonts w:ascii="Calibri" w:hAnsi="Calibri" w:cs="Calibri"/>
          <w:sz w:val="24"/>
        </w:rPr>
        <w:t xml:space="preserve"> z należytą starannością, w trybie ustawy z dnia 27 marca 2003r. o planowaniu i zagospodarowaniu przestrzennym (Dz. U. Nr 80, poz. 717 z </w:t>
      </w:r>
      <w:proofErr w:type="spellStart"/>
      <w:r w:rsidR="00EC08B1">
        <w:rPr>
          <w:rFonts w:ascii="Calibri" w:hAnsi="Calibri" w:cs="Calibri"/>
          <w:sz w:val="24"/>
        </w:rPr>
        <w:t>późn</w:t>
      </w:r>
      <w:proofErr w:type="spellEnd"/>
      <w:r w:rsidR="00EC08B1">
        <w:rPr>
          <w:rFonts w:ascii="Calibri" w:hAnsi="Calibri" w:cs="Calibri"/>
          <w:sz w:val="24"/>
        </w:rPr>
        <w:t xml:space="preserve">. zm.), </w:t>
      </w:r>
      <w:r w:rsidR="00B3790E">
        <w:rPr>
          <w:rFonts w:ascii="Calibri" w:hAnsi="Calibri" w:cs="Calibri"/>
          <w:b/>
          <w:sz w:val="24"/>
          <w:u w:val="single"/>
        </w:rPr>
        <w:t>co najmniej trzech</w:t>
      </w:r>
      <w:r w:rsidR="00EC08B1">
        <w:rPr>
          <w:rFonts w:ascii="Calibri" w:hAnsi="Calibri" w:cs="Calibri"/>
          <w:b/>
          <w:sz w:val="24"/>
          <w:u w:val="single"/>
        </w:rPr>
        <w:t xml:space="preserve"> </w:t>
      </w:r>
      <w:r w:rsidR="00B3790E">
        <w:rPr>
          <w:rFonts w:ascii="Calibri" w:hAnsi="Calibri" w:cs="Calibri"/>
          <w:b/>
          <w:sz w:val="24"/>
          <w:u w:val="single"/>
        </w:rPr>
        <w:t>opracowań</w:t>
      </w:r>
      <w:r w:rsidR="00F54A9B">
        <w:rPr>
          <w:rFonts w:ascii="Calibri" w:hAnsi="Calibri" w:cs="Calibri"/>
          <w:b/>
          <w:sz w:val="24"/>
          <w:u w:val="single"/>
        </w:rPr>
        <w:t xml:space="preserve"> studium lub zmiany studium uwarunkowań i kierunków zagospodarowania przestrzennego dla obszaru gminy o powierzchni minimum 50 km</w:t>
      </w:r>
      <w:r w:rsidR="00F54A9B">
        <w:rPr>
          <w:rFonts w:ascii="Calibri" w:hAnsi="Calibri" w:cs="Calibri"/>
          <w:b/>
          <w:sz w:val="24"/>
          <w:u w:val="single"/>
          <w:vertAlign w:val="superscript"/>
        </w:rPr>
        <w:t>2</w:t>
      </w:r>
      <w:r w:rsidR="00B3790E">
        <w:rPr>
          <w:rFonts w:ascii="Calibri" w:hAnsi="Calibri" w:cs="Calibri"/>
          <w:b/>
          <w:sz w:val="24"/>
          <w:u w:val="single"/>
        </w:rPr>
        <w:t xml:space="preserve"> lub równoważnych miejscowych planów</w:t>
      </w:r>
      <w:r w:rsidR="00F54A9B">
        <w:rPr>
          <w:rFonts w:ascii="Calibri" w:hAnsi="Calibri" w:cs="Calibri"/>
          <w:b/>
          <w:sz w:val="24"/>
          <w:u w:val="single"/>
        </w:rPr>
        <w:t xml:space="preserve"> zagospodarowania przestrzennego, które zostały uchwalone i ogłoszone w Dzienniku Urzędowym</w:t>
      </w:r>
      <w:r w:rsidR="00F54A9B">
        <w:rPr>
          <w:rFonts w:ascii="Calibri" w:hAnsi="Calibri" w:cs="Calibri"/>
          <w:sz w:val="24"/>
        </w:rPr>
        <w:t>,</w:t>
      </w:r>
      <w:r w:rsidR="00EC08B1">
        <w:rPr>
          <w:rFonts w:ascii="Calibri" w:hAnsi="Calibri" w:cs="Calibri"/>
          <w:sz w:val="24"/>
        </w:rPr>
        <w:t xml:space="preserve"> </w:t>
      </w:r>
      <w:r w:rsidRPr="00CB3E36">
        <w:rPr>
          <w:rFonts w:ascii="Calibri" w:hAnsi="Calibri" w:cs="Calibri"/>
          <w:sz w:val="24"/>
        </w:rPr>
        <w:t xml:space="preserve">z podaniem ich wartości oraz daty i miejsca wykonania oraz załączeniem dokumentów potwierdzających, że usługi </w:t>
      </w:r>
      <w:r w:rsidR="00AD0E29">
        <w:rPr>
          <w:rFonts w:ascii="Calibri" w:hAnsi="Calibri" w:cs="Calibri"/>
          <w:sz w:val="24"/>
        </w:rPr>
        <w:t>te zostały wykonane należycie.</w:t>
      </w:r>
      <w:r w:rsidRPr="00CB3E36">
        <w:rPr>
          <w:rFonts w:ascii="Calibri" w:hAnsi="Calibri" w:cs="Calibri"/>
          <w:sz w:val="24"/>
        </w:rPr>
        <w:t xml:space="preserve"> </w:t>
      </w:r>
    </w:p>
    <w:p w:rsidR="00C14C09" w:rsidRPr="00BD2908" w:rsidRDefault="00C14C09" w:rsidP="00CB3E36">
      <w:pPr>
        <w:widowControl w:val="0"/>
        <w:suppressAutoHyphens/>
        <w:spacing w:after="0" w:line="360" w:lineRule="auto"/>
        <w:ind w:left="1134" w:hanging="567"/>
        <w:jc w:val="both"/>
        <w:rPr>
          <w:rFonts w:cs="Calibri"/>
          <w:b/>
          <w:sz w:val="24"/>
          <w:szCs w:val="24"/>
        </w:rPr>
      </w:pPr>
      <w:r w:rsidRPr="00BD2908">
        <w:rPr>
          <w:rFonts w:cs="Calibri"/>
          <w:b/>
          <w:sz w:val="24"/>
          <w:szCs w:val="24"/>
        </w:rPr>
        <w:t>3.</w:t>
      </w:r>
      <w:r w:rsidRPr="00BD2908">
        <w:rPr>
          <w:rFonts w:cs="Calibri"/>
          <w:b/>
          <w:sz w:val="24"/>
          <w:szCs w:val="24"/>
        </w:rPr>
        <w:tab/>
        <w:t xml:space="preserve">Dysponowania odpowiednim potencjałem technicznym oraz osobami zdolnymi </w:t>
      </w:r>
      <w:r w:rsidRPr="00BD2908">
        <w:rPr>
          <w:rFonts w:cs="Calibri"/>
          <w:b/>
          <w:sz w:val="24"/>
          <w:szCs w:val="24"/>
        </w:rPr>
        <w:lastRenderedPageBreak/>
        <w:t>do wykonania zamówienia,</w:t>
      </w:r>
    </w:p>
    <w:p w:rsidR="004F11A4" w:rsidRPr="00A46FEA" w:rsidRDefault="004F11A4" w:rsidP="004F11A4">
      <w:pPr>
        <w:pStyle w:val="Tekstpodstawowywcity"/>
        <w:ind w:left="1134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 xml:space="preserve">Zamawiający uzna, że Wykonawca spełnia ww. warunek jeżeli: </w:t>
      </w:r>
    </w:p>
    <w:p w:rsidR="0092465C" w:rsidRDefault="004F11A4" w:rsidP="004F11A4">
      <w:pPr>
        <w:widowControl w:val="0"/>
        <w:suppressAutoHyphens/>
        <w:spacing w:after="0" w:line="360" w:lineRule="auto"/>
        <w:ind w:left="1701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</w:rPr>
        <w:t>1.</w:t>
      </w:r>
      <w:r>
        <w:rPr>
          <w:rFonts w:cs="Calibri"/>
          <w:sz w:val="24"/>
        </w:rPr>
        <w:tab/>
        <w:t>Wykaże, że w wykazie osób, które będą uczestniczy</w:t>
      </w:r>
      <w:r w:rsidR="00B3790E">
        <w:rPr>
          <w:rFonts w:cs="Calibri"/>
          <w:sz w:val="24"/>
        </w:rPr>
        <w:t>ć</w:t>
      </w:r>
      <w:r>
        <w:rPr>
          <w:rFonts w:cs="Calibri"/>
          <w:sz w:val="24"/>
        </w:rPr>
        <w:t xml:space="preserve"> w wykonywaniu zamówienia, w szczególności odpowiedzialnych za świadczenie usług,</w:t>
      </w:r>
      <w:r w:rsidR="002A2D10">
        <w:rPr>
          <w:rFonts w:cs="Calibri"/>
          <w:sz w:val="24"/>
        </w:rPr>
        <w:t xml:space="preserve"> </w:t>
      </w:r>
      <w:r w:rsidR="00112351" w:rsidRPr="00112351">
        <w:rPr>
          <w:rFonts w:cs="Calibri"/>
          <w:b/>
          <w:sz w:val="24"/>
          <w:u w:val="single"/>
        </w:rPr>
        <w:t>posiad</w:t>
      </w:r>
      <w:r w:rsidR="00112351">
        <w:rPr>
          <w:rFonts w:cs="Calibri"/>
          <w:b/>
          <w:sz w:val="24"/>
          <w:u w:val="single"/>
        </w:rPr>
        <w:t xml:space="preserve">a </w:t>
      </w:r>
      <w:r w:rsidR="001711BF">
        <w:rPr>
          <w:rFonts w:cs="Calibri"/>
          <w:b/>
          <w:sz w:val="24"/>
          <w:u w:val="single"/>
        </w:rPr>
        <w:t>zespół</w:t>
      </w:r>
      <w:r w:rsidR="00112351">
        <w:rPr>
          <w:rFonts w:cs="Calibri"/>
          <w:b/>
          <w:sz w:val="24"/>
          <w:u w:val="single"/>
        </w:rPr>
        <w:t xml:space="preserve"> minimum trzech osób, z których co najmniej dwie osoby tj. główny projektant i projektant sprawdzający</w:t>
      </w:r>
      <w:r w:rsidR="0005742D" w:rsidRPr="00405FEF">
        <w:rPr>
          <w:rFonts w:cs="Calibri"/>
          <w:b/>
          <w:sz w:val="24"/>
          <w:u w:val="single"/>
        </w:rPr>
        <w:t xml:space="preserve"> </w:t>
      </w:r>
      <w:r w:rsidR="001711BF" w:rsidRPr="00405FEF">
        <w:rPr>
          <w:rFonts w:cs="Calibri"/>
          <w:b/>
          <w:sz w:val="24"/>
          <w:u w:val="single"/>
        </w:rPr>
        <w:t>są</w:t>
      </w:r>
      <w:r w:rsidR="0005742D" w:rsidRPr="00405FEF">
        <w:rPr>
          <w:rFonts w:cs="Calibri"/>
          <w:b/>
          <w:sz w:val="24"/>
          <w:u w:val="single"/>
        </w:rPr>
        <w:t xml:space="preserve"> członkami izby urbanistów</w:t>
      </w:r>
      <w:r w:rsidR="0005742D" w:rsidRPr="001711BF">
        <w:rPr>
          <w:rFonts w:cs="Calibri"/>
          <w:sz w:val="24"/>
        </w:rPr>
        <w:t xml:space="preserve">, wpisanymi aktualnie na listę członków odpowiedniej izby urbanistów, o której mowa w art. 5 ust. 3 ustawy z dnia </w:t>
      </w:r>
      <w:r w:rsidR="001711BF" w:rsidRPr="001711BF">
        <w:rPr>
          <w:rFonts w:cs="Calibri"/>
          <w:sz w:val="24"/>
        </w:rPr>
        <w:t xml:space="preserve">15 grudnia 2000r. o samorządach zawodowych architektów, inżynierów budownictwa oraz urbanistów (Dz. U. z 2001r. Nr 5, poz. 42 z </w:t>
      </w:r>
      <w:proofErr w:type="spellStart"/>
      <w:r w:rsidR="001711BF" w:rsidRPr="001711BF">
        <w:rPr>
          <w:rFonts w:cs="Calibri"/>
          <w:sz w:val="24"/>
        </w:rPr>
        <w:t>późn</w:t>
      </w:r>
      <w:proofErr w:type="spellEnd"/>
      <w:r w:rsidR="001711BF" w:rsidRPr="001711BF">
        <w:rPr>
          <w:rFonts w:cs="Calibri"/>
          <w:sz w:val="24"/>
        </w:rPr>
        <w:t>. zm.)</w:t>
      </w:r>
      <w:r w:rsidR="00112351">
        <w:rPr>
          <w:rFonts w:cs="Calibri"/>
          <w:b/>
          <w:sz w:val="24"/>
          <w:u w:val="single"/>
        </w:rPr>
        <w:t xml:space="preserve"> </w:t>
      </w:r>
      <w:r>
        <w:rPr>
          <w:rFonts w:cs="Calibri"/>
          <w:sz w:val="24"/>
        </w:rPr>
        <w:t xml:space="preserve"> wraz</w:t>
      </w:r>
      <w:r w:rsidR="00695ABA">
        <w:rPr>
          <w:rFonts w:cs="Calibri"/>
          <w:sz w:val="24"/>
        </w:rPr>
        <w:t xml:space="preserve"> z</w:t>
      </w:r>
      <w:r>
        <w:rPr>
          <w:rFonts w:cs="Calibri"/>
          <w:sz w:val="24"/>
        </w:rPr>
        <w:t xml:space="preserve"> informacjami na temat ich kwalifikacji zawodowych, doświadczenia i wykształcenia – niezbędnych dla </w:t>
      </w:r>
      <w:r w:rsidR="002A2D10">
        <w:rPr>
          <w:rFonts w:cs="Calibri"/>
          <w:sz w:val="24"/>
        </w:rPr>
        <w:t>wykonania zamówienia, a także zakresu wykonywanych przez nie czynności oraz informacją o podstawie do dysponowania tymi osobami.</w:t>
      </w:r>
    </w:p>
    <w:p w:rsidR="00C14C09" w:rsidRPr="00BD2908" w:rsidRDefault="00C14C09" w:rsidP="00CB3E36">
      <w:pPr>
        <w:widowControl w:val="0"/>
        <w:suppressAutoHyphens/>
        <w:spacing w:after="0" w:line="360" w:lineRule="auto"/>
        <w:ind w:left="1134" w:hanging="567"/>
        <w:jc w:val="both"/>
        <w:rPr>
          <w:rFonts w:cs="Calibri"/>
          <w:b/>
          <w:sz w:val="24"/>
          <w:szCs w:val="24"/>
        </w:rPr>
      </w:pPr>
      <w:r w:rsidRPr="00BD2908">
        <w:rPr>
          <w:rFonts w:cs="Calibri"/>
          <w:b/>
          <w:sz w:val="24"/>
          <w:szCs w:val="24"/>
        </w:rPr>
        <w:t>4.</w:t>
      </w:r>
      <w:r w:rsidRPr="00BD2908">
        <w:rPr>
          <w:rFonts w:cs="Calibri"/>
          <w:b/>
          <w:sz w:val="24"/>
          <w:szCs w:val="24"/>
        </w:rPr>
        <w:tab/>
        <w:t>Sytuacji ekonomicznej i finansowej,</w:t>
      </w:r>
    </w:p>
    <w:p w:rsidR="001711BF" w:rsidRPr="00A46FEA" w:rsidRDefault="001711BF" w:rsidP="001711BF">
      <w:pPr>
        <w:pStyle w:val="Tekstpodstawowywcity"/>
        <w:ind w:left="1134"/>
        <w:rPr>
          <w:rFonts w:ascii="Calibri" w:hAnsi="Calibri" w:cs="Calibri"/>
          <w:sz w:val="24"/>
        </w:rPr>
      </w:pPr>
      <w:r w:rsidRPr="00A46FEA">
        <w:rPr>
          <w:rFonts w:ascii="Calibri" w:hAnsi="Calibri" w:cs="Calibri"/>
          <w:sz w:val="24"/>
        </w:rPr>
        <w:t xml:space="preserve">Zamawiający uzna, że Wykonawca spełnia ww. warunek jeżeli: </w:t>
      </w:r>
    </w:p>
    <w:p w:rsidR="00C14C09" w:rsidRDefault="001711BF" w:rsidP="008A2209">
      <w:pPr>
        <w:numPr>
          <w:ilvl w:val="2"/>
          <w:numId w:val="13"/>
        </w:numPr>
        <w:spacing w:after="0"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Wykaże</w:t>
      </w:r>
      <w:r w:rsidR="009A7623">
        <w:rPr>
          <w:rFonts w:cs="Calibri"/>
          <w:sz w:val="24"/>
        </w:rPr>
        <w:t xml:space="preserve"> się posiadaniem opłaconej polisy, a w przypadku jej braku innego odpowiedniego dokumentu potwierdzającego, że wykonawca jest ubezpieczony od odpowiedzialności cywilnej w zakresie prowadzonej działalności związanej z przedmiotem zamówienia na kwotę minimum 50.000 PLN.</w:t>
      </w:r>
    </w:p>
    <w:p w:rsidR="00BD2908" w:rsidRPr="00A46FEA" w:rsidRDefault="00BD2908" w:rsidP="00BD2908">
      <w:pPr>
        <w:pStyle w:val="Tekstpodstawowywcity"/>
        <w:ind w:left="1416"/>
        <w:rPr>
          <w:rFonts w:ascii="Calibri" w:hAnsi="Calibri" w:cs="Calibri"/>
          <w:color w:val="000000"/>
          <w:sz w:val="24"/>
        </w:rPr>
      </w:pPr>
      <w:r w:rsidRPr="00A46FEA">
        <w:rPr>
          <w:rFonts w:ascii="Calibri" w:hAnsi="Calibri" w:cs="Calibri"/>
          <w:kern w:val="1"/>
          <w:sz w:val="24"/>
        </w:rPr>
        <w:t>W przypadku wyko</w:t>
      </w:r>
      <w:r>
        <w:rPr>
          <w:rFonts w:ascii="Calibri" w:hAnsi="Calibri" w:cs="Calibri"/>
          <w:kern w:val="1"/>
          <w:sz w:val="24"/>
        </w:rPr>
        <w:t>nawców podających wartości polisy OC</w:t>
      </w:r>
      <w:r w:rsidRPr="00A46FEA">
        <w:rPr>
          <w:rFonts w:ascii="Calibri" w:hAnsi="Calibri" w:cs="Calibri"/>
          <w:kern w:val="1"/>
          <w:sz w:val="24"/>
        </w:rPr>
        <w:t xml:space="preserve"> w innych walutach niż PLN, Zamawiający przeliczy wartość netto tych usług po średnim kursie NBP z dnia ukazania się ogłoszenia o zamówieniu.</w:t>
      </w:r>
    </w:p>
    <w:p w:rsidR="00BD2908" w:rsidRDefault="00BD2908" w:rsidP="00BD2908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C14C09" w:rsidRPr="00A46FEA" w:rsidRDefault="00C14C09" w:rsidP="00EC17AA">
      <w:pPr>
        <w:spacing w:after="0" w:line="360" w:lineRule="auto"/>
        <w:ind w:left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Ocena spełnienia ww. warunków dokonana zostanie zgodnie z formułą spełnia-nie spełnia w oparciu o informacje zawarte w dokumentach lub oświadczeniach wyszczególnionych w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8 specyfikacji. Z treści wymaganych dokumentów musi jednoznacznie wynikać, iż ww. warunki Wykonawca spełnił.</w:t>
      </w:r>
    </w:p>
    <w:p w:rsidR="00C14C09" w:rsidRDefault="00C14C09" w:rsidP="00EC17AA">
      <w:pPr>
        <w:spacing w:after="0" w:line="360" w:lineRule="auto"/>
        <w:ind w:left="540"/>
        <w:jc w:val="both"/>
        <w:rPr>
          <w:rFonts w:cs="Calibri"/>
          <w:sz w:val="24"/>
          <w:szCs w:val="24"/>
        </w:rPr>
      </w:pPr>
    </w:p>
    <w:p w:rsidR="00C14C09" w:rsidRPr="00A46FEA" w:rsidRDefault="00C14C09" w:rsidP="00EC17AA">
      <w:pPr>
        <w:spacing w:after="0" w:line="360" w:lineRule="auto"/>
        <w:ind w:left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Zamawiający wezwie Wykonawców, którzy w określonym terminie nie złożyli wymaganych przez </w:t>
      </w:r>
      <w:r w:rsidR="00BF1400" w:rsidRPr="00BF1400">
        <w:rPr>
          <w:rFonts w:cs="Calibri"/>
          <w:color w:val="FF0000"/>
          <w:sz w:val="24"/>
          <w:szCs w:val="24"/>
        </w:rPr>
        <w:t>Z</w:t>
      </w:r>
      <w:r w:rsidRPr="00A46FEA">
        <w:rPr>
          <w:rFonts w:cs="Calibri"/>
          <w:sz w:val="24"/>
          <w:szCs w:val="24"/>
        </w:rPr>
        <w:t xml:space="preserve">amawiającego oświadczeń lub dokumentów, o których mowa w art. 25 ust 1 ustawy, lub którzy nie złożyli pełnomocnictw, albo którzy złożyli wymagane </w:t>
      </w:r>
      <w:r w:rsidRPr="00A46FEA">
        <w:rPr>
          <w:rFonts w:cs="Calibri"/>
          <w:sz w:val="24"/>
          <w:szCs w:val="24"/>
        </w:rPr>
        <w:lastRenderedPageBreak/>
        <w:t xml:space="preserve">dokumenty, o których mowa w art. 25 ust. 1 ustawy zawierające błędy lub którzy złożyli wadliwe pełnomocnictwa, do ich złożenia w wyznaczonym terminie, chyba że mimo ich złożenia oferta Wykonawcy podlega odrzuceniu lub konieczne byłoby unieważnienie postępowania. Złożone </w:t>
      </w:r>
      <w:r w:rsidR="00AF4F53">
        <w:rPr>
          <w:rFonts w:cs="Calibri"/>
          <w:sz w:val="24"/>
          <w:szCs w:val="24"/>
        </w:rPr>
        <w:t>na wezwanie Z</w:t>
      </w:r>
      <w:r w:rsidRPr="00A46FEA">
        <w:rPr>
          <w:rFonts w:cs="Calibri"/>
          <w:sz w:val="24"/>
          <w:szCs w:val="24"/>
        </w:rPr>
        <w:t>amawiającego oświadczenia i dokumenty powinn</w:t>
      </w:r>
      <w:r w:rsidR="00AF4F53">
        <w:rPr>
          <w:rFonts w:cs="Calibri"/>
          <w:sz w:val="24"/>
          <w:szCs w:val="24"/>
        </w:rPr>
        <w:t>y potwierdzać spełnianie przez W</w:t>
      </w:r>
      <w:r w:rsidRPr="00A46FEA">
        <w:rPr>
          <w:rFonts w:cs="Calibri"/>
          <w:sz w:val="24"/>
          <w:szCs w:val="24"/>
        </w:rPr>
        <w:t xml:space="preserve">ykonawcę warunków udziału w postępowaniu określonych przez Zamawiającego, nie później niż w dniu, w którym upłynął termin składania ofert. </w:t>
      </w:r>
    </w:p>
    <w:p w:rsidR="00C14C09" w:rsidRDefault="00C14C09" w:rsidP="00EC17AA">
      <w:pPr>
        <w:spacing w:after="0" w:line="360" w:lineRule="auto"/>
        <w:ind w:left="54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ab/>
      </w:r>
    </w:p>
    <w:p w:rsidR="00C14C09" w:rsidRDefault="00C14C09" w:rsidP="00C92113">
      <w:pPr>
        <w:spacing w:after="0" w:line="360" w:lineRule="auto"/>
        <w:ind w:left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>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</w:t>
      </w:r>
      <w:r w:rsidR="00AF4F53">
        <w:rPr>
          <w:rFonts w:cs="Calibri"/>
          <w:sz w:val="24"/>
          <w:szCs w:val="24"/>
        </w:rPr>
        <w:t>ć Z</w:t>
      </w:r>
      <w:r w:rsidRPr="00A46FEA">
        <w:rPr>
          <w:rFonts w:cs="Calibri"/>
          <w:sz w:val="24"/>
          <w:szCs w:val="24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C14C09" w:rsidRPr="00A46FEA" w:rsidRDefault="00C14C09" w:rsidP="00EC17AA">
      <w:pPr>
        <w:spacing w:after="0" w:line="360" w:lineRule="auto"/>
        <w:ind w:left="540" w:hanging="540"/>
        <w:jc w:val="both"/>
        <w:rPr>
          <w:rFonts w:cs="Calibri"/>
          <w:sz w:val="24"/>
          <w:szCs w:val="24"/>
        </w:rPr>
      </w:pPr>
    </w:p>
    <w:p w:rsidR="00C14C09" w:rsidRPr="00A46FEA" w:rsidRDefault="00C14C09" w:rsidP="00EC17AA">
      <w:pPr>
        <w:spacing w:after="0" w:line="360" w:lineRule="auto"/>
        <w:ind w:left="540" w:hanging="540"/>
        <w:jc w:val="both"/>
        <w:rPr>
          <w:rFonts w:cs="Calibri"/>
          <w:b/>
          <w:sz w:val="24"/>
          <w:szCs w:val="24"/>
        </w:rPr>
      </w:pPr>
      <w:r w:rsidRPr="00A46FEA">
        <w:rPr>
          <w:rFonts w:cs="Calibri"/>
          <w:b/>
          <w:sz w:val="24"/>
          <w:szCs w:val="24"/>
        </w:rPr>
        <w:t xml:space="preserve">8. </w:t>
      </w:r>
      <w:r w:rsidRPr="00A46FEA">
        <w:rPr>
          <w:rFonts w:cs="Calibri"/>
          <w:b/>
          <w:sz w:val="24"/>
          <w:szCs w:val="24"/>
        </w:rPr>
        <w:tab/>
      </w:r>
      <w:r w:rsidRPr="00A46FEA">
        <w:rPr>
          <w:rFonts w:cs="Calibri"/>
          <w:b/>
          <w:sz w:val="24"/>
          <w:szCs w:val="24"/>
          <w:u w:val="single"/>
        </w:rPr>
        <w:t>Wykaz oświadczeń lub dokumentów, jakie mają złożyć Wykonawcy w celu potwierdzenia spełnienia warunków udziału w postępowaniu i w celu wykazania braku podstaw do wykluczenia z postępowania</w:t>
      </w:r>
    </w:p>
    <w:p w:rsidR="00C14C09" w:rsidRPr="00A46FEA" w:rsidRDefault="00C14C09" w:rsidP="00EC17AA">
      <w:pPr>
        <w:spacing w:after="0" w:line="360" w:lineRule="auto"/>
        <w:ind w:left="1080" w:hanging="540"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A46FEA">
        <w:rPr>
          <w:rFonts w:cs="Calibri"/>
          <w:b/>
          <w:color w:val="000000"/>
          <w:sz w:val="24"/>
          <w:szCs w:val="24"/>
        </w:rPr>
        <w:t xml:space="preserve">a. </w:t>
      </w:r>
      <w:r w:rsidRPr="00A46FEA">
        <w:rPr>
          <w:rFonts w:cs="Calibri"/>
          <w:b/>
          <w:color w:val="000000"/>
          <w:sz w:val="24"/>
          <w:szCs w:val="24"/>
        </w:rPr>
        <w:tab/>
      </w:r>
      <w:r w:rsidRPr="00A46FEA">
        <w:rPr>
          <w:rFonts w:cs="Calibri"/>
          <w:b/>
          <w:color w:val="000000"/>
          <w:sz w:val="24"/>
          <w:szCs w:val="24"/>
          <w:u w:val="single"/>
        </w:rPr>
        <w:t>W celu potwierdzenia, że Wykonawca nie podlega wykluczeniu na podstawie art. 24 ustawy Zamawiający żąda dostarczenia następujących dokumentów:</w:t>
      </w:r>
    </w:p>
    <w:p w:rsidR="00C14C09" w:rsidRPr="00A46FEA" w:rsidRDefault="00C14C09" w:rsidP="00EC17AA">
      <w:pPr>
        <w:spacing w:after="0" w:line="360" w:lineRule="auto"/>
        <w:ind w:left="1620" w:hanging="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1. </w:t>
      </w:r>
      <w:r>
        <w:rPr>
          <w:rFonts w:cs="Calibri"/>
          <w:color w:val="000000"/>
          <w:sz w:val="24"/>
          <w:szCs w:val="24"/>
        </w:rPr>
        <w:tab/>
        <w:t>A</w:t>
      </w:r>
      <w:r w:rsidRPr="00A46FEA">
        <w:rPr>
          <w:rFonts w:cs="Calibri"/>
          <w:color w:val="000000"/>
          <w:sz w:val="24"/>
          <w:szCs w:val="24"/>
        </w:rPr>
        <w:t xml:space="preserve">ktualnego </w:t>
      </w:r>
      <w:r w:rsidRPr="00A46FEA">
        <w:rPr>
          <w:rFonts w:cs="Calibri"/>
          <w:b/>
          <w:color w:val="000000"/>
          <w:sz w:val="24"/>
          <w:szCs w:val="24"/>
        </w:rPr>
        <w:t>odpisu z właściwego rejestru</w:t>
      </w:r>
      <w:r w:rsidRPr="00A46FEA">
        <w:rPr>
          <w:rFonts w:cs="Calibri"/>
          <w:color w:val="000000"/>
          <w:sz w:val="24"/>
          <w:szCs w:val="24"/>
        </w:rPr>
        <w:t xml:space="preserve">, jeżeli odrębne przepisy wymagają wpisu do rejestru, w celu wykazania braku podstaw do wykluczenia w oparciu o art. 24 ust. 1 </w:t>
      </w:r>
      <w:proofErr w:type="spellStart"/>
      <w:r w:rsidRPr="00A46FEA">
        <w:rPr>
          <w:rFonts w:cs="Calibri"/>
          <w:color w:val="000000"/>
          <w:sz w:val="24"/>
          <w:szCs w:val="24"/>
        </w:rPr>
        <w:t>pkt</w:t>
      </w:r>
      <w:proofErr w:type="spellEnd"/>
      <w:r w:rsidRPr="00A46FEA">
        <w:rPr>
          <w:rFonts w:cs="Calibri"/>
          <w:color w:val="000000"/>
          <w:sz w:val="24"/>
          <w:szCs w:val="24"/>
        </w:rPr>
        <w:t xml:space="preserve"> 2 ustawy, wystawionego nie wcześniej niż 6 miesięcy przed upływem terminu składania ofert, </w:t>
      </w:r>
      <w:r w:rsidRPr="00A46FEA">
        <w:rPr>
          <w:rStyle w:val="text"/>
          <w:rFonts w:cs="Calibri"/>
          <w:sz w:val="24"/>
          <w:szCs w:val="24"/>
        </w:rPr>
        <w:t xml:space="preserve">a w stosunku do osób fizycznych oświadczenie w zakresie art. 24 ust. 1 </w:t>
      </w:r>
      <w:proofErr w:type="spellStart"/>
      <w:r w:rsidRPr="00A46FEA">
        <w:rPr>
          <w:rStyle w:val="text"/>
          <w:rFonts w:cs="Calibri"/>
          <w:sz w:val="24"/>
          <w:szCs w:val="24"/>
        </w:rPr>
        <w:t>pkt</w:t>
      </w:r>
      <w:proofErr w:type="spellEnd"/>
      <w:r w:rsidRPr="00A46FEA">
        <w:rPr>
          <w:rStyle w:val="text"/>
          <w:rFonts w:cs="Calibri"/>
          <w:sz w:val="24"/>
          <w:szCs w:val="24"/>
        </w:rPr>
        <w:t xml:space="preserve"> 2 ustawy</w:t>
      </w:r>
    </w:p>
    <w:p w:rsidR="00C14C09" w:rsidRPr="00A46FEA" w:rsidRDefault="00C14C09" w:rsidP="00EC17AA">
      <w:pPr>
        <w:spacing w:after="0" w:line="360" w:lineRule="auto"/>
        <w:ind w:left="1620" w:hanging="5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</w:t>
      </w:r>
      <w:r>
        <w:rPr>
          <w:rFonts w:cs="Calibri"/>
          <w:color w:val="000000"/>
          <w:sz w:val="24"/>
          <w:szCs w:val="24"/>
        </w:rPr>
        <w:tab/>
        <w:t>O</w:t>
      </w:r>
      <w:r w:rsidRPr="00A46FEA">
        <w:rPr>
          <w:rFonts w:cs="Calibri"/>
          <w:color w:val="000000"/>
          <w:sz w:val="24"/>
          <w:szCs w:val="24"/>
        </w:rPr>
        <w:t>świadczenia o niepodleganiu wykluczeniu z post</w:t>
      </w:r>
      <w:r>
        <w:rPr>
          <w:rFonts w:cs="Calibri"/>
          <w:color w:val="000000"/>
          <w:sz w:val="24"/>
          <w:szCs w:val="24"/>
        </w:rPr>
        <w:t>ępowania o udzielenie zamówienie</w:t>
      </w:r>
      <w:r w:rsidRPr="00A46FEA">
        <w:rPr>
          <w:rFonts w:cs="Calibri"/>
          <w:color w:val="000000"/>
          <w:sz w:val="24"/>
          <w:szCs w:val="24"/>
        </w:rPr>
        <w:t xml:space="preserve"> na podstawie art. 24 ust 1 </w:t>
      </w:r>
      <w:proofErr w:type="spellStart"/>
      <w:r w:rsidRPr="00A46FEA">
        <w:rPr>
          <w:rFonts w:cs="Calibri"/>
          <w:color w:val="000000"/>
          <w:sz w:val="24"/>
          <w:szCs w:val="24"/>
        </w:rPr>
        <w:t>pkt</w:t>
      </w:r>
      <w:proofErr w:type="spellEnd"/>
      <w:r w:rsidRPr="00A46FEA">
        <w:rPr>
          <w:rFonts w:cs="Calibri"/>
          <w:color w:val="000000"/>
          <w:sz w:val="24"/>
          <w:szCs w:val="24"/>
        </w:rPr>
        <w:t xml:space="preserve"> 1-9 i ust. 2 ustawy prawo zamów</w:t>
      </w:r>
      <w:r w:rsidR="00280442">
        <w:rPr>
          <w:rFonts w:cs="Calibri"/>
          <w:color w:val="000000"/>
          <w:sz w:val="24"/>
          <w:szCs w:val="24"/>
        </w:rPr>
        <w:t>ień publicznych (załącznik nr 3</w:t>
      </w:r>
      <w:r w:rsidRPr="00A46FEA">
        <w:rPr>
          <w:rFonts w:cs="Calibri"/>
          <w:color w:val="000000"/>
          <w:sz w:val="24"/>
          <w:szCs w:val="24"/>
        </w:rPr>
        <w:t xml:space="preserve"> do SIWZ)</w:t>
      </w:r>
    </w:p>
    <w:p w:rsidR="00C14C09" w:rsidRPr="00A46FEA" w:rsidRDefault="00C14C09" w:rsidP="00EC17AA">
      <w:pPr>
        <w:autoSpaceDE w:val="0"/>
        <w:autoSpaceDN w:val="0"/>
        <w:adjustRightInd w:val="0"/>
        <w:spacing w:after="0" w:line="360" w:lineRule="auto"/>
        <w:ind w:left="1078" w:right="23" w:hanging="539"/>
        <w:jc w:val="both"/>
        <w:rPr>
          <w:rFonts w:cs="Calibri"/>
          <w:b/>
          <w:sz w:val="24"/>
          <w:szCs w:val="24"/>
        </w:rPr>
      </w:pPr>
      <w:r w:rsidRPr="00A46FEA">
        <w:rPr>
          <w:rFonts w:cs="Calibri"/>
          <w:b/>
          <w:sz w:val="24"/>
          <w:szCs w:val="24"/>
        </w:rPr>
        <w:t>b.</w:t>
      </w:r>
      <w:r w:rsidRPr="00A46FEA">
        <w:rPr>
          <w:rFonts w:cs="Calibri"/>
          <w:b/>
          <w:sz w:val="24"/>
          <w:szCs w:val="24"/>
        </w:rPr>
        <w:tab/>
      </w:r>
      <w:r w:rsidR="00AF4F53">
        <w:rPr>
          <w:rFonts w:cs="Calibri"/>
          <w:b/>
          <w:sz w:val="24"/>
          <w:szCs w:val="24"/>
          <w:u w:val="single"/>
        </w:rPr>
        <w:t>W celu potwierdzenia, że W</w:t>
      </w:r>
      <w:r w:rsidRPr="00A46FEA">
        <w:rPr>
          <w:rFonts w:cs="Calibri"/>
          <w:b/>
          <w:sz w:val="24"/>
          <w:szCs w:val="24"/>
          <w:u w:val="single"/>
        </w:rPr>
        <w:t>ykonawca spełnia warunek posi</w:t>
      </w:r>
      <w:r w:rsidR="00AF4F53">
        <w:rPr>
          <w:rFonts w:cs="Calibri"/>
          <w:b/>
          <w:sz w:val="24"/>
          <w:szCs w:val="24"/>
          <w:u w:val="single"/>
        </w:rPr>
        <w:t>adania wiedzy i doświadczenia, w</w:t>
      </w:r>
      <w:r w:rsidRPr="00A46FEA">
        <w:rPr>
          <w:rFonts w:cs="Calibri"/>
          <w:b/>
          <w:sz w:val="24"/>
          <w:szCs w:val="24"/>
          <w:u w:val="single"/>
        </w:rPr>
        <w:t>ykonawca do oferty zobowiązany jest dołączyć:</w:t>
      </w:r>
    </w:p>
    <w:p w:rsidR="00BD2908" w:rsidRPr="00EC08B1" w:rsidRDefault="00BD2908" w:rsidP="008A2209">
      <w:pPr>
        <w:pStyle w:val="Tekstpodstawowywcity"/>
        <w:numPr>
          <w:ilvl w:val="0"/>
          <w:numId w:val="16"/>
        </w:numPr>
        <w:rPr>
          <w:rFonts w:ascii="Calibri" w:hAnsi="Calibri" w:cs="Calibri"/>
          <w:color w:val="000000"/>
          <w:kern w:val="1"/>
          <w:sz w:val="24"/>
        </w:rPr>
      </w:pPr>
      <w:r>
        <w:rPr>
          <w:rFonts w:ascii="Calibri" w:hAnsi="Calibri" w:cs="Calibri"/>
          <w:sz w:val="24"/>
        </w:rPr>
        <w:lastRenderedPageBreak/>
        <w:t>Wykaz wykonanych</w:t>
      </w:r>
      <w:r w:rsidRPr="00CB3E36">
        <w:rPr>
          <w:rFonts w:ascii="Calibri" w:hAnsi="Calibri" w:cs="Calibri"/>
          <w:sz w:val="24"/>
        </w:rPr>
        <w:t xml:space="preserve"> usług w okresie ostatnich 3 lat przed dniem wszczęcia postępowania o udzielenie zamówienia, a jeżeli okres prowadzenia działalnośc</w:t>
      </w:r>
      <w:r w:rsidR="00405FEF">
        <w:rPr>
          <w:rFonts w:ascii="Calibri" w:hAnsi="Calibri" w:cs="Calibri"/>
          <w:sz w:val="24"/>
        </w:rPr>
        <w:t>i jest krótszy – w tym okresie,</w:t>
      </w:r>
      <w:r>
        <w:rPr>
          <w:rFonts w:ascii="Calibri" w:hAnsi="Calibri" w:cs="Calibri"/>
          <w:sz w:val="24"/>
        </w:rPr>
        <w:t xml:space="preserve"> z należytą starannością, w trybie ustawy z dnia 27 marca 2003r. o planowaniu i zagospodarowaniu przestrzennym (Dz. U. Nr 80, poz. 717 z </w:t>
      </w:r>
      <w:proofErr w:type="spellStart"/>
      <w:r>
        <w:rPr>
          <w:rFonts w:ascii="Calibri" w:hAnsi="Calibri" w:cs="Calibri"/>
          <w:sz w:val="24"/>
        </w:rPr>
        <w:t>późn</w:t>
      </w:r>
      <w:proofErr w:type="spellEnd"/>
      <w:r>
        <w:rPr>
          <w:rFonts w:ascii="Calibri" w:hAnsi="Calibri" w:cs="Calibri"/>
          <w:sz w:val="24"/>
        </w:rPr>
        <w:t xml:space="preserve">. zm.), </w:t>
      </w:r>
      <w:r w:rsidR="00CB5EAE">
        <w:rPr>
          <w:rFonts w:ascii="Calibri" w:hAnsi="Calibri" w:cs="Calibri"/>
          <w:b/>
          <w:sz w:val="24"/>
          <w:u w:val="single"/>
        </w:rPr>
        <w:t>zawierający c</w:t>
      </w:r>
      <w:r>
        <w:rPr>
          <w:rFonts w:ascii="Calibri" w:hAnsi="Calibri" w:cs="Calibri"/>
          <w:b/>
          <w:sz w:val="24"/>
          <w:u w:val="single"/>
        </w:rPr>
        <w:t>o najmniej trzy opracowania studium lub zmiany studium uwarunkowań i kierunków zagospodarowania przestrzennego dla obszaru gminy o powierzchni minimum 50 km</w:t>
      </w:r>
      <w:r>
        <w:rPr>
          <w:rFonts w:ascii="Calibri" w:hAnsi="Calibri" w:cs="Calibri"/>
          <w:b/>
          <w:sz w:val="24"/>
          <w:u w:val="single"/>
          <w:vertAlign w:val="superscript"/>
        </w:rPr>
        <w:t>2</w:t>
      </w:r>
      <w:r>
        <w:rPr>
          <w:rFonts w:ascii="Calibri" w:hAnsi="Calibri" w:cs="Calibri"/>
          <w:b/>
          <w:sz w:val="24"/>
          <w:u w:val="single"/>
        </w:rPr>
        <w:t xml:space="preserve"> lub równoważne miejscowe plany zagospodarowania przestrzennego, które zostały uchwalone i ogłoszone w Dzienniku Urzędowym</w:t>
      </w:r>
      <w:r>
        <w:rPr>
          <w:rFonts w:ascii="Calibri" w:hAnsi="Calibri" w:cs="Calibri"/>
          <w:sz w:val="24"/>
        </w:rPr>
        <w:t xml:space="preserve">, </w:t>
      </w:r>
      <w:r w:rsidRPr="00CB3E36">
        <w:rPr>
          <w:rFonts w:ascii="Calibri" w:hAnsi="Calibri" w:cs="Calibri"/>
          <w:sz w:val="24"/>
        </w:rPr>
        <w:t xml:space="preserve">z podaniem ich wartości oraz daty i miejsca wykonania oraz załączeniem dokumentów potwierdzających, że usługi </w:t>
      </w:r>
      <w:r>
        <w:rPr>
          <w:rFonts w:ascii="Calibri" w:hAnsi="Calibri" w:cs="Calibri"/>
          <w:sz w:val="24"/>
        </w:rPr>
        <w:t>te zostały wykonane należycie.</w:t>
      </w:r>
      <w:r w:rsidRPr="00CB3E36">
        <w:rPr>
          <w:rFonts w:ascii="Calibri" w:hAnsi="Calibri" w:cs="Calibri"/>
          <w:sz w:val="24"/>
        </w:rPr>
        <w:t xml:space="preserve"> </w:t>
      </w:r>
    </w:p>
    <w:p w:rsidR="00C14C09" w:rsidRDefault="00C14C09" w:rsidP="00CB3E36">
      <w:pPr>
        <w:spacing w:after="0" w:line="360" w:lineRule="auto"/>
        <w:ind w:left="1701" w:hanging="56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kern w:val="1"/>
          <w:sz w:val="24"/>
          <w:szCs w:val="24"/>
        </w:rPr>
        <w:t>2</w:t>
      </w:r>
      <w:r w:rsidRPr="00A46FEA">
        <w:rPr>
          <w:rFonts w:cs="Calibri"/>
          <w:kern w:val="1"/>
          <w:sz w:val="24"/>
          <w:szCs w:val="24"/>
        </w:rPr>
        <w:t>.</w:t>
      </w:r>
      <w:r w:rsidRPr="00A46FEA">
        <w:rPr>
          <w:rFonts w:cs="Calibri"/>
          <w:kern w:val="1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>Oświadczenie</w:t>
      </w:r>
      <w:r w:rsidRPr="00A46FEA">
        <w:rPr>
          <w:rFonts w:cs="Calibri"/>
          <w:color w:val="000000"/>
          <w:sz w:val="24"/>
          <w:szCs w:val="24"/>
        </w:rPr>
        <w:t xml:space="preserve"> o spełnianiu warunków wynikających z art. 22 ust 1 - 4 ustawy prawo zamó</w:t>
      </w:r>
      <w:r w:rsidR="00405FEF">
        <w:rPr>
          <w:rFonts w:cs="Calibri"/>
          <w:color w:val="000000"/>
          <w:sz w:val="24"/>
          <w:szCs w:val="24"/>
        </w:rPr>
        <w:t>wień publicznych (załącznik nr 2</w:t>
      </w:r>
      <w:r w:rsidRPr="00A46FEA">
        <w:rPr>
          <w:rFonts w:cs="Calibri"/>
          <w:color w:val="000000"/>
          <w:sz w:val="24"/>
          <w:szCs w:val="24"/>
        </w:rPr>
        <w:t xml:space="preserve"> do SIWZ)</w:t>
      </w:r>
      <w:r>
        <w:rPr>
          <w:rFonts w:cs="Calibri"/>
          <w:color w:val="000000"/>
          <w:sz w:val="24"/>
          <w:szCs w:val="24"/>
        </w:rPr>
        <w:t>,</w:t>
      </w:r>
    </w:p>
    <w:p w:rsidR="00C14C09" w:rsidRDefault="00C14C09" w:rsidP="00B870A4">
      <w:pPr>
        <w:autoSpaceDE w:val="0"/>
        <w:autoSpaceDN w:val="0"/>
        <w:adjustRightInd w:val="0"/>
        <w:spacing w:after="0" w:line="360" w:lineRule="auto"/>
        <w:ind w:left="1078" w:right="23" w:hanging="539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</w:t>
      </w:r>
      <w:r w:rsidRPr="00A46FEA">
        <w:rPr>
          <w:rFonts w:cs="Calibri"/>
          <w:b/>
          <w:sz w:val="24"/>
          <w:szCs w:val="24"/>
        </w:rPr>
        <w:t>.</w:t>
      </w:r>
      <w:r w:rsidRPr="00A46FEA">
        <w:rPr>
          <w:rFonts w:cs="Calibri"/>
          <w:b/>
          <w:sz w:val="24"/>
          <w:szCs w:val="24"/>
        </w:rPr>
        <w:tab/>
      </w:r>
      <w:r w:rsidR="00AF4F53">
        <w:rPr>
          <w:rFonts w:cs="Calibri"/>
          <w:b/>
          <w:sz w:val="24"/>
          <w:szCs w:val="24"/>
          <w:u w:val="single"/>
        </w:rPr>
        <w:t>W celu potwierdzenia, że w</w:t>
      </w:r>
      <w:r w:rsidRPr="00B870A4">
        <w:rPr>
          <w:rFonts w:cs="Calibri"/>
          <w:b/>
          <w:sz w:val="24"/>
          <w:szCs w:val="24"/>
          <w:u w:val="single"/>
        </w:rPr>
        <w:t>ykonawca spełnia warunek dysponowania odpowiednim potencjałem technicznym oraz osobami zdolnymi do wy</w:t>
      </w:r>
      <w:r w:rsidR="008C3392">
        <w:rPr>
          <w:rFonts w:cs="Calibri"/>
          <w:b/>
          <w:sz w:val="24"/>
          <w:szCs w:val="24"/>
          <w:u w:val="single"/>
        </w:rPr>
        <w:t>konania zamówienia, W</w:t>
      </w:r>
      <w:r w:rsidRPr="00B870A4">
        <w:rPr>
          <w:rFonts w:cs="Calibri"/>
          <w:b/>
          <w:sz w:val="24"/>
          <w:szCs w:val="24"/>
          <w:u w:val="single"/>
        </w:rPr>
        <w:t>ykonawca do oferty zobowiązany jest dołączyć:</w:t>
      </w:r>
    </w:p>
    <w:p w:rsidR="00C14C09" w:rsidRDefault="00C14C09" w:rsidP="00CB3E36">
      <w:pPr>
        <w:spacing w:after="0" w:line="360" w:lineRule="auto"/>
        <w:ind w:left="1620" w:hanging="540"/>
        <w:jc w:val="both"/>
        <w:rPr>
          <w:rFonts w:cs="Calibri"/>
          <w:color w:val="000000"/>
          <w:sz w:val="24"/>
          <w:szCs w:val="24"/>
        </w:rPr>
      </w:pPr>
      <w:r w:rsidRPr="00CB3E36">
        <w:rPr>
          <w:rFonts w:cs="Calibri"/>
          <w:sz w:val="24"/>
          <w:szCs w:val="24"/>
        </w:rPr>
        <w:t>1.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>Oświadczenie</w:t>
      </w:r>
      <w:r w:rsidRPr="00A46FEA">
        <w:rPr>
          <w:rFonts w:cs="Calibri"/>
          <w:color w:val="000000"/>
          <w:sz w:val="24"/>
          <w:szCs w:val="24"/>
        </w:rPr>
        <w:t xml:space="preserve"> o spełnianiu warunków wynikających z art. 22 ust 1 - 4 ustawy prawo zamó</w:t>
      </w:r>
      <w:r w:rsidR="00405FEF">
        <w:rPr>
          <w:rFonts w:cs="Calibri"/>
          <w:color w:val="000000"/>
          <w:sz w:val="24"/>
          <w:szCs w:val="24"/>
        </w:rPr>
        <w:t>wień publicznych (załącznik nr 2</w:t>
      </w:r>
      <w:r w:rsidRPr="00A46FEA">
        <w:rPr>
          <w:rFonts w:cs="Calibri"/>
          <w:color w:val="000000"/>
          <w:sz w:val="24"/>
          <w:szCs w:val="24"/>
        </w:rPr>
        <w:t xml:space="preserve"> do SIWZ)</w:t>
      </w:r>
      <w:r>
        <w:rPr>
          <w:rFonts w:cs="Calibri"/>
          <w:color w:val="000000"/>
          <w:sz w:val="24"/>
          <w:szCs w:val="24"/>
        </w:rPr>
        <w:t>,</w:t>
      </w:r>
    </w:p>
    <w:p w:rsidR="004516E9" w:rsidRDefault="00CB5EAE" w:rsidP="00CB5EAE">
      <w:pPr>
        <w:widowControl w:val="0"/>
        <w:suppressAutoHyphens/>
        <w:spacing w:after="0" w:line="360" w:lineRule="auto"/>
        <w:ind w:left="1701" w:hanging="567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  <w:szCs w:val="24"/>
        </w:rPr>
        <w:t>2.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sz w:val="24"/>
        </w:rPr>
        <w:t>Wykaz dysponowania osobami, które będą uczestniczyć w wykonywaniu zamówienia, w szczególności odpowi</w:t>
      </w:r>
      <w:r w:rsidR="008C3392">
        <w:rPr>
          <w:rFonts w:cs="Calibri"/>
          <w:sz w:val="24"/>
        </w:rPr>
        <w:t>edzialnych za świadczenie usług oraz</w:t>
      </w:r>
      <w:r>
        <w:rPr>
          <w:rFonts w:cs="Calibri"/>
          <w:sz w:val="24"/>
        </w:rPr>
        <w:t xml:space="preserve"> </w:t>
      </w:r>
      <w:r w:rsidR="009F28AA">
        <w:rPr>
          <w:rFonts w:cs="Calibri"/>
          <w:sz w:val="24"/>
        </w:rPr>
        <w:t xml:space="preserve">że </w:t>
      </w:r>
      <w:r w:rsidRPr="00112351">
        <w:rPr>
          <w:rFonts w:cs="Calibri"/>
          <w:b/>
          <w:sz w:val="24"/>
          <w:u w:val="single"/>
        </w:rPr>
        <w:t>posiad</w:t>
      </w:r>
      <w:r>
        <w:rPr>
          <w:rFonts w:cs="Calibri"/>
          <w:b/>
          <w:sz w:val="24"/>
          <w:u w:val="single"/>
        </w:rPr>
        <w:t>a zespół minimum trzech osób, z których co najmniej dwie osoby tj. główny projektant i projektant sprawdzający</w:t>
      </w:r>
      <w:r w:rsidR="00405FEF">
        <w:rPr>
          <w:rFonts w:cs="Calibri"/>
          <w:b/>
          <w:sz w:val="24"/>
          <w:u w:val="single"/>
        </w:rPr>
        <w:t xml:space="preserve"> są członkami izby urbanistów</w:t>
      </w:r>
      <w:r w:rsidR="004516E9" w:rsidRPr="004516E9">
        <w:rPr>
          <w:rFonts w:cs="Calibri"/>
          <w:sz w:val="24"/>
        </w:rPr>
        <w:t xml:space="preserve"> </w:t>
      </w:r>
      <w:r w:rsidR="004516E9">
        <w:rPr>
          <w:rFonts w:cs="Calibri"/>
          <w:sz w:val="24"/>
        </w:rPr>
        <w:t>wraz informacjami na temat ich kwalifikacji zawodowych, doświadczenia i wykształcenia – niezbędnych dla wykonania zamówienia, a także zakresu wykonywanych przez nie czynności oraz informacją o podstawie do dysponowania tymi osobami.</w:t>
      </w:r>
    </w:p>
    <w:p w:rsidR="00C9503E" w:rsidRPr="004516E9" w:rsidRDefault="004516E9" w:rsidP="004516E9">
      <w:pPr>
        <w:widowControl w:val="0"/>
        <w:suppressAutoHyphens/>
        <w:spacing w:after="0" w:line="360" w:lineRule="auto"/>
        <w:ind w:left="1701" w:hanging="567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  <w:szCs w:val="24"/>
        </w:rPr>
        <w:t>3.</w:t>
      </w:r>
      <w:r>
        <w:rPr>
          <w:rFonts w:cs="Calibri"/>
          <w:sz w:val="24"/>
        </w:rPr>
        <w:tab/>
      </w:r>
      <w:r>
        <w:rPr>
          <w:rFonts w:cs="Calibri"/>
          <w:sz w:val="24"/>
          <w:szCs w:val="24"/>
        </w:rPr>
        <w:t xml:space="preserve">Oświadczenie, że osoby, które będą uczestniczyć w wykonaniu zamówienia, posiadają wymagane uprawnienia, jeżeli ustawy nakładają obowiązek posiadania takich uprawnień, tj. </w:t>
      </w:r>
      <w:r w:rsidR="00405FEF">
        <w:rPr>
          <w:rFonts w:cs="Calibri"/>
          <w:sz w:val="24"/>
          <w:szCs w:val="24"/>
        </w:rPr>
        <w:t xml:space="preserve">są </w:t>
      </w:r>
      <w:r w:rsidR="00CB5EAE" w:rsidRPr="001711BF">
        <w:rPr>
          <w:rFonts w:cs="Calibri"/>
          <w:sz w:val="24"/>
        </w:rPr>
        <w:t xml:space="preserve">członkami izby urbanistów, wpisanymi aktualnie na listę członków odpowiedniej izby urbanistów, o której mowa w art. 5 ust. 3 ustawy z dnia 15 grudnia 2000r. o samorządach zawodowych architektów, inżynierów budownictwa oraz urbanistów (Dz. U. z 2001r. Nr </w:t>
      </w:r>
      <w:r w:rsidR="00CB5EAE" w:rsidRPr="001711BF">
        <w:rPr>
          <w:rFonts w:cs="Calibri"/>
          <w:sz w:val="24"/>
        </w:rPr>
        <w:lastRenderedPageBreak/>
        <w:t xml:space="preserve">5, poz. 42 z </w:t>
      </w:r>
      <w:proofErr w:type="spellStart"/>
      <w:r w:rsidR="00CB5EAE" w:rsidRPr="001711BF">
        <w:rPr>
          <w:rFonts w:cs="Calibri"/>
          <w:sz w:val="24"/>
        </w:rPr>
        <w:t>późn</w:t>
      </w:r>
      <w:proofErr w:type="spellEnd"/>
      <w:r w:rsidR="00CB5EAE" w:rsidRPr="001711BF">
        <w:rPr>
          <w:rFonts w:cs="Calibri"/>
          <w:sz w:val="24"/>
        </w:rPr>
        <w:t>. zm.)</w:t>
      </w:r>
      <w:r w:rsidR="00CB5EAE">
        <w:rPr>
          <w:rFonts w:cs="Calibri"/>
          <w:b/>
          <w:sz w:val="24"/>
          <w:u w:val="single"/>
        </w:rPr>
        <w:t xml:space="preserve"> </w:t>
      </w:r>
      <w:r w:rsidR="00CB5EAE">
        <w:rPr>
          <w:rFonts w:cs="Calibri"/>
          <w:sz w:val="24"/>
        </w:rPr>
        <w:t xml:space="preserve"> </w:t>
      </w:r>
    </w:p>
    <w:p w:rsidR="00C14C09" w:rsidRDefault="00C14C09" w:rsidP="00CB3E36">
      <w:pPr>
        <w:autoSpaceDE w:val="0"/>
        <w:autoSpaceDN w:val="0"/>
        <w:adjustRightInd w:val="0"/>
        <w:spacing w:after="0" w:line="360" w:lineRule="auto"/>
        <w:ind w:left="1078" w:right="23" w:hanging="539"/>
        <w:jc w:val="both"/>
        <w:rPr>
          <w:rFonts w:cs="Calibri"/>
          <w:b/>
          <w:sz w:val="24"/>
          <w:szCs w:val="24"/>
          <w:u w:val="single"/>
        </w:rPr>
      </w:pPr>
      <w:r w:rsidRPr="00A46FEA"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d</w:t>
      </w:r>
      <w:r w:rsidRPr="00A46FEA">
        <w:rPr>
          <w:rFonts w:cs="Calibri"/>
          <w:b/>
          <w:sz w:val="24"/>
          <w:szCs w:val="24"/>
        </w:rPr>
        <w:t>.</w:t>
      </w:r>
      <w:r w:rsidRPr="00A46FEA">
        <w:rPr>
          <w:rFonts w:cs="Calibri"/>
          <w:b/>
          <w:sz w:val="24"/>
          <w:szCs w:val="24"/>
        </w:rPr>
        <w:tab/>
      </w:r>
      <w:r w:rsidR="008C3392">
        <w:rPr>
          <w:rFonts w:cs="Calibri"/>
          <w:b/>
          <w:sz w:val="24"/>
          <w:szCs w:val="24"/>
          <w:u w:val="single"/>
        </w:rPr>
        <w:t>W celu potwierdzenia, że W</w:t>
      </w:r>
      <w:r w:rsidRPr="00CB3E36">
        <w:rPr>
          <w:rFonts w:cs="Calibri"/>
          <w:b/>
          <w:sz w:val="24"/>
          <w:szCs w:val="24"/>
          <w:u w:val="single"/>
        </w:rPr>
        <w:t>ykon</w:t>
      </w:r>
      <w:r w:rsidR="00405FEF">
        <w:rPr>
          <w:rFonts w:cs="Calibri"/>
          <w:b/>
          <w:sz w:val="24"/>
          <w:szCs w:val="24"/>
          <w:u w:val="single"/>
        </w:rPr>
        <w:t>awca spełnia warunek dotyczący s</w:t>
      </w:r>
      <w:r w:rsidRPr="00CB3E36">
        <w:rPr>
          <w:rFonts w:cs="Calibri"/>
          <w:b/>
          <w:sz w:val="24"/>
          <w:szCs w:val="24"/>
          <w:u w:val="single"/>
        </w:rPr>
        <w:t>ytua</w:t>
      </w:r>
      <w:r w:rsidR="008C3392">
        <w:rPr>
          <w:rFonts w:cs="Calibri"/>
          <w:b/>
          <w:sz w:val="24"/>
          <w:szCs w:val="24"/>
          <w:u w:val="single"/>
        </w:rPr>
        <w:t>cji ekonomicznej i finansowej, W</w:t>
      </w:r>
      <w:r w:rsidRPr="00CB3E36">
        <w:rPr>
          <w:rFonts w:cs="Calibri"/>
          <w:b/>
          <w:sz w:val="24"/>
          <w:szCs w:val="24"/>
          <w:u w:val="single"/>
        </w:rPr>
        <w:t>ykonawca</w:t>
      </w:r>
      <w:r w:rsidRPr="00B870A4">
        <w:rPr>
          <w:rFonts w:cs="Calibri"/>
          <w:b/>
          <w:sz w:val="24"/>
          <w:szCs w:val="24"/>
          <w:u w:val="single"/>
        </w:rPr>
        <w:t xml:space="preserve"> do oferty zobowiązany jest dołączyć:</w:t>
      </w:r>
    </w:p>
    <w:p w:rsidR="009F28AA" w:rsidRDefault="00C14C09" w:rsidP="009F28AA">
      <w:pPr>
        <w:spacing w:after="0" w:line="360" w:lineRule="auto"/>
        <w:ind w:left="1620" w:hanging="540"/>
        <w:jc w:val="both"/>
        <w:rPr>
          <w:rFonts w:cs="Calibri"/>
          <w:color w:val="000000"/>
          <w:sz w:val="24"/>
          <w:szCs w:val="24"/>
        </w:rPr>
      </w:pPr>
      <w:r w:rsidRPr="00CB3E36">
        <w:rPr>
          <w:rFonts w:cs="Calibri"/>
          <w:sz w:val="24"/>
          <w:szCs w:val="24"/>
        </w:rPr>
        <w:t>1.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>Oświadczenie</w:t>
      </w:r>
      <w:r w:rsidRPr="00A46FEA">
        <w:rPr>
          <w:rFonts w:cs="Calibri"/>
          <w:color w:val="000000"/>
          <w:sz w:val="24"/>
          <w:szCs w:val="24"/>
        </w:rPr>
        <w:t xml:space="preserve"> o spełnianiu warunków wynikających z art. 22 ust 1 - 4 ustawy prawo zamó</w:t>
      </w:r>
      <w:r w:rsidR="00405FEF">
        <w:rPr>
          <w:rFonts w:cs="Calibri"/>
          <w:color w:val="000000"/>
          <w:sz w:val="24"/>
          <w:szCs w:val="24"/>
        </w:rPr>
        <w:t>wień publicznych (załącznik nr 2</w:t>
      </w:r>
      <w:r w:rsidRPr="00A46FEA">
        <w:rPr>
          <w:rFonts w:cs="Calibri"/>
          <w:color w:val="000000"/>
          <w:sz w:val="24"/>
          <w:szCs w:val="24"/>
        </w:rPr>
        <w:t xml:space="preserve"> do SIWZ)</w:t>
      </w:r>
      <w:r>
        <w:rPr>
          <w:rFonts w:cs="Calibri"/>
          <w:color w:val="000000"/>
          <w:sz w:val="24"/>
          <w:szCs w:val="24"/>
        </w:rPr>
        <w:t>,</w:t>
      </w:r>
    </w:p>
    <w:p w:rsidR="009F28AA" w:rsidRDefault="009F28AA" w:rsidP="009F28AA">
      <w:pPr>
        <w:spacing w:after="0" w:line="360" w:lineRule="auto"/>
        <w:ind w:left="1620" w:hanging="540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  <w:szCs w:val="24"/>
        </w:rPr>
        <w:t>2.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sz w:val="24"/>
        </w:rPr>
        <w:t>Opłaconą polisę, a w przypadku jej braku inny odpowiedni dokument potwierdzający,</w:t>
      </w:r>
      <w:r w:rsidR="00EA599F">
        <w:rPr>
          <w:rFonts w:cs="Calibri"/>
          <w:sz w:val="24"/>
        </w:rPr>
        <w:t xml:space="preserve"> że W</w:t>
      </w:r>
      <w:r>
        <w:rPr>
          <w:rFonts w:cs="Calibri"/>
          <w:sz w:val="24"/>
        </w:rPr>
        <w:t>ykonawca jest ubezpieczony od odpowiedzialności cywilnej w zakresie prowadzonej działalności związanej z przedmiotem zamówienia na kwotę minimum 50.000 PLN.</w:t>
      </w:r>
    </w:p>
    <w:p w:rsidR="009F28AA" w:rsidRPr="00A46FEA" w:rsidRDefault="009F28AA" w:rsidP="00B438C0">
      <w:pPr>
        <w:pStyle w:val="Tekstpodstawowywcity"/>
        <w:tabs>
          <w:tab w:val="num" w:pos="1560"/>
        </w:tabs>
        <w:ind w:left="1560"/>
        <w:rPr>
          <w:rFonts w:ascii="Calibri" w:hAnsi="Calibri" w:cs="Calibri"/>
          <w:color w:val="000000"/>
          <w:sz w:val="24"/>
        </w:rPr>
      </w:pPr>
      <w:r w:rsidRPr="00A46FEA">
        <w:rPr>
          <w:rFonts w:ascii="Calibri" w:hAnsi="Calibri" w:cs="Calibri"/>
          <w:kern w:val="1"/>
          <w:sz w:val="24"/>
        </w:rPr>
        <w:t>W przypadku wyko</w:t>
      </w:r>
      <w:r>
        <w:rPr>
          <w:rFonts w:ascii="Calibri" w:hAnsi="Calibri" w:cs="Calibri"/>
          <w:kern w:val="1"/>
          <w:sz w:val="24"/>
        </w:rPr>
        <w:t>nawców podających wartości polisy OC</w:t>
      </w:r>
      <w:r w:rsidRPr="00A46FEA">
        <w:rPr>
          <w:rFonts w:ascii="Calibri" w:hAnsi="Calibri" w:cs="Calibri"/>
          <w:kern w:val="1"/>
          <w:sz w:val="24"/>
        </w:rPr>
        <w:t xml:space="preserve"> w innych walutach niż PLN, Zamawiający przeliczy wartość netto tych usług po średnim kursie NBP z dnia ukazania się ogłoszenia o zamówieniu.</w:t>
      </w:r>
    </w:p>
    <w:p w:rsidR="00C14C09" w:rsidRDefault="00C14C09" w:rsidP="00CB3E36">
      <w:pPr>
        <w:autoSpaceDE w:val="0"/>
        <w:autoSpaceDN w:val="0"/>
        <w:adjustRightInd w:val="0"/>
        <w:spacing w:after="0" w:line="360" w:lineRule="auto"/>
        <w:ind w:left="1078" w:right="23" w:hanging="539"/>
        <w:jc w:val="both"/>
        <w:rPr>
          <w:rFonts w:cs="Calibri"/>
          <w:sz w:val="24"/>
          <w:szCs w:val="24"/>
        </w:rPr>
      </w:pPr>
    </w:p>
    <w:p w:rsidR="00C14C09" w:rsidRPr="00A46FEA" w:rsidRDefault="00C14C09" w:rsidP="00CB3E36">
      <w:pPr>
        <w:autoSpaceDE w:val="0"/>
        <w:autoSpaceDN w:val="0"/>
        <w:adjustRightInd w:val="0"/>
        <w:spacing w:after="0" w:line="360" w:lineRule="auto"/>
        <w:ind w:left="1078" w:right="23"/>
        <w:jc w:val="both"/>
        <w:rPr>
          <w:rFonts w:cs="Calibri"/>
          <w:b/>
          <w:sz w:val="24"/>
          <w:szCs w:val="24"/>
        </w:rPr>
      </w:pPr>
      <w:r w:rsidRPr="00A46FEA">
        <w:rPr>
          <w:rFonts w:cs="Calibri"/>
          <w:b/>
          <w:sz w:val="24"/>
          <w:szCs w:val="24"/>
        </w:rPr>
        <w:t>Informacja dla Wykonawców, którzy mają siedzibę lub miejsce zamieszkania poza terytorium Rzeczypospolitej Polskiej.</w:t>
      </w:r>
    </w:p>
    <w:p w:rsidR="00C14C09" w:rsidRPr="00A46FEA" w:rsidRDefault="00C14C09" w:rsidP="00EC17AA">
      <w:pPr>
        <w:spacing w:after="0" w:line="360" w:lineRule="auto"/>
        <w:ind w:left="162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1. </w:t>
      </w:r>
      <w:r w:rsidRPr="00A46FEA">
        <w:rPr>
          <w:rFonts w:cs="Calibri"/>
          <w:sz w:val="24"/>
          <w:szCs w:val="24"/>
        </w:rPr>
        <w:tab/>
        <w:t xml:space="preserve">Jeżeli Wykonawca ma siedzibę lub miejsce zamieszkania poza terytorium Rzeczypospolitej Polskiej zamiast dokumentów, o których mowa w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8a </w:t>
      </w:r>
      <w:proofErr w:type="spellStart"/>
      <w:r w:rsidRPr="00A46FEA">
        <w:rPr>
          <w:rFonts w:cs="Calibri"/>
          <w:sz w:val="24"/>
          <w:szCs w:val="24"/>
        </w:rPr>
        <w:t>ppkt</w:t>
      </w:r>
      <w:proofErr w:type="spellEnd"/>
      <w:r w:rsidRPr="00A46FEA">
        <w:rPr>
          <w:rFonts w:cs="Calibri"/>
          <w:sz w:val="24"/>
          <w:szCs w:val="24"/>
        </w:rPr>
        <w:t xml:space="preserve"> 1  składa dokument lub dokumenty, wystawione w kraju, w którym ma siedzibę lub miejsce zamieszkania, potwierdzające odpowiednio, że:</w:t>
      </w:r>
    </w:p>
    <w:p w:rsidR="00C14C09" w:rsidRPr="00A46FEA" w:rsidRDefault="00C14C09" w:rsidP="008A2209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360" w:lineRule="auto"/>
        <w:ind w:left="1620" w:firstLine="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>nie otwarto jego likwidacji ani nie ogłoszono upadłości,</w:t>
      </w:r>
    </w:p>
    <w:p w:rsidR="00C14C09" w:rsidRPr="00A46FEA" w:rsidRDefault="00C14C09" w:rsidP="00EC17AA">
      <w:pPr>
        <w:spacing w:after="0" w:line="360" w:lineRule="auto"/>
        <w:ind w:left="162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2. </w:t>
      </w:r>
      <w:r w:rsidRPr="00A46FEA">
        <w:rPr>
          <w:rFonts w:cs="Calibri"/>
          <w:sz w:val="24"/>
          <w:szCs w:val="24"/>
        </w:rPr>
        <w:tab/>
        <w:t xml:space="preserve">Dokument, o którym mowa w powyższej informacji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1a, powinien być wystawiony nie wcześniej niż 6 miesięcy przed upływem terminu składania ofert.</w:t>
      </w:r>
    </w:p>
    <w:p w:rsidR="00C14C09" w:rsidRPr="00A46FEA" w:rsidRDefault="00C14C09" w:rsidP="00EC17AA">
      <w:pPr>
        <w:spacing w:after="0" w:line="360" w:lineRule="auto"/>
        <w:ind w:left="162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3. </w:t>
      </w:r>
      <w:r w:rsidRPr="00A46FEA">
        <w:rPr>
          <w:rFonts w:cs="Calibri"/>
          <w:sz w:val="24"/>
          <w:szCs w:val="24"/>
        </w:rPr>
        <w:tab/>
        <w:t xml:space="preserve">Jeżeli w kraju pochodzenia osoby lub w kraju, w którym Wykonawca ma siedzibę lub miejsce zamieszkania, nie wydaje się dokumentu, o którym mowa w powyższej informacji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1 zastępuje się je dokumentem zawierającym oświadczenie założone przed notariuszem, właściwym organem sądowym, administracyjnym albo organu samorządu zawodowego lub gospodarczego odpowiednio kraju pochodzenia osoby lub kraju, w którym Wykonawca ma siedzibę lub miejsce zamieszkania z datą wystawienia. Wymagania ww.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2. stosuje się odpowiednio.</w:t>
      </w:r>
    </w:p>
    <w:p w:rsidR="00C14C09" w:rsidRPr="00A46FEA" w:rsidRDefault="00C14C09" w:rsidP="00EC17AA">
      <w:pPr>
        <w:spacing w:after="0" w:line="360" w:lineRule="auto"/>
        <w:ind w:left="1620" w:hanging="540"/>
        <w:jc w:val="both"/>
        <w:rPr>
          <w:rFonts w:cs="Calibri"/>
          <w:color w:val="000000"/>
          <w:sz w:val="24"/>
          <w:szCs w:val="24"/>
        </w:rPr>
      </w:pPr>
      <w:r w:rsidRPr="00A46FEA">
        <w:rPr>
          <w:rFonts w:cs="Calibri"/>
          <w:color w:val="000000"/>
          <w:sz w:val="24"/>
          <w:szCs w:val="24"/>
        </w:rPr>
        <w:t>4.</w:t>
      </w:r>
      <w:r w:rsidRPr="00A46FEA">
        <w:rPr>
          <w:rFonts w:cs="Calibri"/>
          <w:color w:val="000000"/>
          <w:sz w:val="24"/>
          <w:szCs w:val="24"/>
        </w:rPr>
        <w:tab/>
        <w:t>W przypadku wątpliwości co do treści dokumentu z</w:t>
      </w:r>
      <w:r w:rsidR="00EA599F">
        <w:rPr>
          <w:rFonts w:cs="Calibri"/>
          <w:color w:val="000000"/>
          <w:sz w:val="24"/>
          <w:szCs w:val="24"/>
        </w:rPr>
        <w:t>łożonego przez W</w:t>
      </w:r>
      <w:r w:rsidRPr="00A46FEA">
        <w:rPr>
          <w:rFonts w:cs="Calibri"/>
          <w:color w:val="000000"/>
          <w:sz w:val="24"/>
          <w:szCs w:val="24"/>
        </w:rPr>
        <w:t xml:space="preserve">ykonawcę mającego siedzibę lub miejsce zamieszkania poza terytorium </w:t>
      </w:r>
      <w:r w:rsidRPr="00A46FEA">
        <w:rPr>
          <w:rFonts w:cs="Calibri"/>
          <w:color w:val="000000"/>
          <w:sz w:val="24"/>
          <w:szCs w:val="24"/>
        </w:rPr>
        <w:lastRenderedPageBreak/>
        <w:t xml:space="preserve">Rzeczypospolitej Polskiej, </w:t>
      </w:r>
      <w:r w:rsidR="002D6A79" w:rsidRPr="002D6A79">
        <w:rPr>
          <w:rFonts w:cs="Calibri"/>
          <w:color w:val="FF0000"/>
          <w:sz w:val="24"/>
          <w:szCs w:val="24"/>
        </w:rPr>
        <w:t>Z</w:t>
      </w:r>
      <w:r w:rsidRPr="00A46FEA">
        <w:rPr>
          <w:rFonts w:cs="Calibri"/>
          <w:color w:val="000000"/>
          <w:sz w:val="24"/>
          <w:szCs w:val="24"/>
        </w:rPr>
        <w:t>amawiający może zwrócić się do właściwych organów odpowiednio miejsca zamieszk</w:t>
      </w:r>
      <w:r w:rsidR="00EA599F">
        <w:rPr>
          <w:rFonts w:cs="Calibri"/>
          <w:color w:val="000000"/>
          <w:sz w:val="24"/>
          <w:szCs w:val="24"/>
        </w:rPr>
        <w:t>ania osoby lub kraju, w którym W</w:t>
      </w:r>
      <w:r w:rsidRPr="00A46FEA">
        <w:rPr>
          <w:rFonts w:cs="Calibri"/>
          <w:color w:val="000000"/>
          <w:sz w:val="24"/>
          <w:szCs w:val="24"/>
        </w:rPr>
        <w:t>ykonawca ma siedzibą lub miejsce zamieszkania, z wnioskiem o udzielenie niezbędnych informacji dotyczących przedłożonego dokumentu.</w:t>
      </w:r>
    </w:p>
    <w:p w:rsidR="00C14C09" w:rsidRPr="00A46FEA" w:rsidRDefault="00C14C09" w:rsidP="00EC17AA">
      <w:pPr>
        <w:spacing w:after="0" w:line="360" w:lineRule="auto"/>
        <w:ind w:left="540"/>
        <w:jc w:val="both"/>
        <w:rPr>
          <w:rFonts w:cs="Calibri"/>
          <w:b/>
          <w:sz w:val="24"/>
          <w:szCs w:val="24"/>
        </w:rPr>
      </w:pPr>
      <w:r w:rsidRPr="00A46FEA">
        <w:rPr>
          <w:rFonts w:cs="Calibri"/>
          <w:b/>
          <w:sz w:val="24"/>
          <w:szCs w:val="24"/>
        </w:rPr>
        <w:t>Informacja o formie w jakiej należy składać dokumenty.</w:t>
      </w:r>
    </w:p>
    <w:p w:rsidR="00C14C09" w:rsidRPr="00A46FEA" w:rsidRDefault="00C14C09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1. </w:t>
      </w:r>
      <w:r w:rsidRPr="00A46FEA">
        <w:rPr>
          <w:rFonts w:cs="Calibri"/>
          <w:sz w:val="24"/>
          <w:szCs w:val="24"/>
        </w:rPr>
        <w:tab/>
        <w:t>Dokumenty składane są w formie oryginału lub kopii poświadczonej za zgodność z oryginałem przez Wykonawcę.</w:t>
      </w:r>
    </w:p>
    <w:p w:rsidR="00C14C09" w:rsidRPr="00A46FEA" w:rsidRDefault="00C14C09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2. </w:t>
      </w:r>
      <w:r w:rsidRPr="00A46FEA">
        <w:rPr>
          <w:rFonts w:cs="Calibri"/>
          <w:sz w:val="24"/>
          <w:szCs w:val="24"/>
        </w:rPr>
        <w:tab/>
        <w:t>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C14C09" w:rsidRPr="00A46FEA" w:rsidRDefault="00C14C09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3. </w:t>
      </w:r>
      <w:r w:rsidRPr="00A46FEA">
        <w:rPr>
          <w:rFonts w:cs="Calibri"/>
          <w:sz w:val="24"/>
          <w:szCs w:val="24"/>
        </w:rPr>
        <w:tab/>
        <w:t xml:space="preserve">Dokumenty sporządzone w języku obcym są składane wraz </w:t>
      </w:r>
      <w:r>
        <w:rPr>
          <w:rFonts w:cs="Calibri"/>
          <w:sz w:val="24"/>
          <w:szCs w:val="24"/>
        </w:rPr>
        <w:t>z tłumaczeniem na język polski.</w:t>
      </w:r>
    </w:p>
    <w:p w:rsidR="00C14C09" w:rsidRPr="00A46FEA" w:rsidRDefault="00C14C09" w:rsidP="00EC17AA">
      <w:pPr>
        <w:spacing w:after="0" w:line="360" w:lineRule="auto"/>
        <w:ind w:left="540"/>
        <w:jc w:val="both"/>
        <w:rPr>
          <w:rFonts w:cs="Calibri"/>
          <w:b/>
          <w:sz w:val="24"/>
          <w:szCs w:val="24"/>
        </w:rPr>
      </w:pPr>
      <w:r w:rsidRPr="00A46FEA">
        <w:rPr>
          <w:rFonts w:cs="Calibri"/>
          <w:b/>
          <w:sz w:val="24"/>
          <w:szCs w:val="24"/>
        </w:rPr>
        <w:t>Informacja dla Wykonawców, który będą wspólnie ubiegać się o udzielenie zamówienia.</w:t>
      </w:r>
    </w:p>
    <w:p w:rsidR="00C14C09" w:rsidRPr="00A46FEA" w:rsidRDefault="00C14C09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1. </w:t>
      </w:r>
      <w:r w:rsidRPr="00A46FEA">
        <w:rPr>
          <w:rFonts w:cs="Calibri"/>
          <w:sz w:val="24"/>
          <w:szCs w:val="24"/>
        </w:rPr>
        <w:tab/>
        <w:t>Oferta musi być podpisana w taki sposób, by prawnie zobowiązywała wszystkich Wykonawców występujących wspólnie. Wykonawcy występujący wspólnie muszą ustanowić pełnomocnika do reprezentowania ich w postępowaniu o udzielenie zamówienia lub do reprezentowania ich w postępowaniu oraz zawarcia umowy o udzielenie przedmiotowego zamówienia publicznego. Należy przedłożyć pełnomocnictwo wraz z ofertą. Wszelka korespondencja oraz rozliczenie dokonywane będą wyłącznie z pełnomocnikiem. Wykonawcy wspólnie ubiegający się o zamówienie, których oferta zostanie uznana za najkorzystniejszą zobowiązani są przed podpisaniem umowy zawrzeć konsorcjum w formie cywilno – prawnego porozumienia.</w:t>
      </w:r>
    </w:p>
    <w:p w:rsidR="00C14C09" w:rsidRPr="00A46FEA" w:rsidRDefault="00C14C09" w:rsidP="00EC17AA">
      <w:pPr>
        <w:tabs>
          <w:tab w:val="left" w:pos="1080"/>
        </w:tabs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 w:rsidRPr="00A46FEA">
        <w:rPr>
          <w:rFonts w:cs="Calibri"/>
          <w:sz w:val="24"/>
          <w:szCs w:val="24"/>
        </w:rPr>
        <w:t xml:space="preserve">  2. </w:t>
      </w:r>
      <w:r w:rsidRPr="00A46FEA">
        <w:rPr>
          <w:rFonts w:cs="Calibri"/>
          <w:sz w:val="24"/>
          <w:szCs w:val="24"/>
        </w:rPr>
        <w:tab/>
        <w:t>Oświadczenie</w:t>
      </w:r>
      <w:r w:rsidR="00405FEF">
        <w:rPr>
          <w:rFonts w:cs="Calibri"/>
          <w:sz w:val="24"/>
          <w:szCs w:val="24"/>
        </w:rPr>
        <w:t xml:space="preserve"> o którym mowa w załączniku nr 2</w:t>
      </w:r>
      <w:r w:rsidRPr="00A46FEA">
        <w:rPr>
          <w:rFonts w:cs="Calibri"/>
          <w:sz w:val="24"/>
          <w:szCs w:val="24"/>
        </w:rPr>
        <w:t xml:space="preserve"> (Oświadczenie o spełnianiu warunków określonych w art. 22 ust. 1 </w:t>
      </w:r>
      <w:proofErr w:type="spellStart"/>
      <w:r w:rsidRPr="00A46FEA">
        <w:rPr>
          <w:rFonts w:cs="Calibri"/>
          <w:sz w:val="24"/>
          <w:szCs w:val="24"/>
        </w:rPr>
        <w:t>pkt</w:t>
      </w:r>
      <w:proofErr w:type="spellEnd"/>
      <w:r w:rsidRPr="00A46FEA">
        <w:rPr>
          <w:rFonts w:cs="Calibri"/>
          <w:sz w:val="24"/>
          <w:szCs w:val="24"/>
        </w:rPr>
        <w:t xml:space="preserve"> 1-4 ustawy) podpisuje pełnomocnik. Oświadczenie </w:t>
      </w:r>
      <w:r w:rsidR="00405FEF">
        <w:rPr>
          <w:rFonts w:cs="Calibri"/>
          <w:sz w:val="24"/>
          <w:szCs w:val="24"/>
        </w:rPr>
        <w:t>o którym mowa w załączni</w:t>
      </w:r>
      <w:r w:rsidR="00EA599F">
        <w:rPr>
          <w:rFonts w:cs="Calibri"/>
          <w:sz w:val="24"/>
          <w:szCs w:val="24"/>
        </w:rPr>
        <w:t>ku nr 3</w:t>
      </w:r>
      <w:r w:rsidRPr="00A46FEA">
        <w:rPr>
          <w:rFonts w:cs="Calibri"/>
          <w:sz w:val="24"/>
          <w:szCs w:val="24"/>
        </w:rPr>
        <w:t xml:space="preserve"> ( Oświadczenie o nie podleganiu wykluczeniu z art. 24 ust. 1 i 2 ustawy), każdy z Wykonawców podpisuje oddzielnie.</w:t>
      </w:r>
    </w:p>
    <w:p w:rsidR="00C14C09" w:rsidRPr="00EC17AA" w:rsidRDefault="00C14C09" w:rsidP="00EC17AA">
      <w:pPr>
        <w:spacing w:after="0" w:line="360" w:lineRule="auto"/>
        <w:ind w:left="540" w:hanging="540"/>
        <w:jc w:val="both"/>
        <w:rPr>
          <w:rFonts w:cs="Calibri"/>
          <w:b/>
          <w:sz w:val="24"/>
          <w:szCs w:val="24"/>
        </w:rPr>
      </w:pPr>
      <w:r w:rsidRPr="00EC17AA">
        <w:rPr>
          <w:rFonts w:cs="Calibri"/>
          <w:b/>
          <w:sz w:val="24"/>
          <w:szCs w:val="24"/>
        </w:rPr>
        <w:t xml:space="preserve">9. </w:t>
      </w:r>
      <w:r w:rsidRPr="00EC17AA">
        <w:rPr>
          <w:rFonts w:cs="Calibri"/>
          <w:b/>
          <w:sz w:val="24"/>
          <w:szCs w:val="24"/>
        </w:rPr>
        <w:tab/>
      </w:r>
      <w:r w:rsidRPr="00EC17AA">
        <w:rPr>
          <w:rFonts w:cs="Calibri"/>
          <w:b/>
          <w:sz w:val="24"/>
          <w:szCs w:val="24"/>
          <w:u w:val="single"/>
        </w:rPr>
        <w:t>Informacja o sposobie porozumiewania się Zamawiającego z Wykonawcami oraz przekazywania oświadczeń lub dokumentów, a także wskazanie osób uprawnionych do porozumiewania się z Wykonawcą.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1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Wszelkie o</w:t>
      </w:r>
      <w:r w:rsidR="00C14C09" w:rsidRPr="00EC17AA">
        <w:rPr>
          <w:rFonts w:cs="Calibri"/>
          <w:sz w:val="24"/>
          <w:szCs w:val="24"/>
        </w:rPr>
        <w:t>świadczenia, wnioski</w:t>
      </w:r>
      <w:r w:rsidR="00657E60" w:rsidRPr="00657E60">
        <w:rPr>
          <w:rFonts w:cs="Calibri"/>
          <w:color w:val="FF0000"/>
          <w:sz w:val="24"/>
          <w:szCs w:val="24"/>
        </w:rPr>
        <w:t>,</w:t>
      </w:r>
      <w:r w:rsidR="00C14C09" w:rsidRPr="00EC17AA">
        <w:rPr>
          <w:rFonts w:cs="Calibri"/>
          <w:sz w:val="24"/>
          <w:szCs w:val="24"/>
        </w:rPr>
        <w:t xml:space="preserve"> zawiadomienia, informacje oraz pytania kierowane do Zamawiającego są przekazywane z zachowaniem formy pisemnej. Należy je przesłać na adres Zamawiającego podany w SIWZ.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Oświadczenia, wnioski, zawiadomienia oraz informacje przekazane za pomocą telefaksu uważa się za złożone w terminie, jeżeli ich treść dotarła do adresata przed upływem terminu i została niezwłocznie potwierdzona pisemnie w wymaganym terminie.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Zamawiający nie dopuszcza porozumienia się z Wykonawcą drogą elektroniczną.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Wykonawca może zwrócić się o wyjaśnienie treści SIWZ. Zamawiający jest obowiązany udzielić wyjaśnień niezwłocznie jednak nie później, niż na 2 dni przed upływem terminu składania ofert, pod warunkiem, że wniosek o wyja</w:t>
      </w:r>
      <w:r w:rsidR="00EA599F">
        <w:rPr>
          <w:rFonts w:cs="Calibri"/>
          <w:sz w:val="24"/>
          <w:szCs w:val="24"/>
        </w:rPr>
        <w:t>śnienie treści SIWZ wpłynął do Z</w:t>
      </w:r>
      <w:r w:rsidR="00C14C09" w:rsidRPr="00EC17AA">
        <w:rPr>
          <w:rFonts w:cs="Calibri"/>
          <w:sz w:val="24"/>
          <w:szCs w:val="24"/>
        </w:rPr>
        <w:t>amawiającego nie później niż do końca dnia, w którym upływa połowa wyznaczonego terminu składania ofert.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Treść zapytań wraz z wyjaśnieniami zostanie jednocześnie przekazana wszystkim Wykonawcom, bez ujawnienia źródła zapytania oraz umieszczona na stronie internetowej.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Zamawiający poprawia w tekście oferty:</w:t>
      </w:r>
    </w:p>
    <w:p w:rsidR="00C14C09" w:rsidRPr="00EC17AA" w:rsidRDefault="00C14C09" w:rsidP="00EC17AA">
      <w:pPr>
        <w:spacing w:after="0" w:line="360" w:lineRule="auto"/>
        <w:ind w:left="1440" w:hanging="360"/>
        <w:jc w:val="both"/>
        <w:rPr>
          <w:rFonts w:cs="Calibri"/>
          <w:sz w:val="24"/>
          <w:szCs w:val="24"/>
        </w:rPr>
      </w:pPr>
      <w:r w:rsidRPr="00EC17AA">
        <w:rPr>
          <w:rFonts w:cs="Calibri"/>
          <w:sz w:val="24"/>
          <w:szCs w:val="24"/>
        </w:rPr>
        <w:t xml:space="preserve">- </w:t>
      </w:r>
      <w:r w:rsidRPr="00EC17AA">
        <w:rPr>
          <w:rFonts w:cs="Calibri"/>
          <w:sz w:val="24"/>
          <w:szCs w:val="24"/>
        </w:rPr>
        <w:tab/>
        <w:t>oczywiste omyłki pisarskie,</w:t>
      </w:r>
    </w:p>
    <w:p w:rsidR="00C14C09" w:rsidRPr="00EC17AA" w:rsidRDefault="00C14C09" w:rsidP="00EC17AA">
      <w:pPr>
        <w:spacing w:after="0" w:line="360" w:lineRule="auto"/>
        <w:ind w:left="1440" w:hanging="360"/>
        <w:jc w:val="both"/>
        <w:rPr>
          <w:rFonts w:cs="Calibri"/>
          <w:sz w:val="24"/>
          <w:szCs w:val="24"/>
        </w:rPr>
      </w:pPr>
      <w:r w:rsidRPr="00EC17AA">
        <w:rPr>
          <w:rFonts w:cs="Calibri"/>
          <w:sz w:val="24"/>
          <w:szCs w:val="24"/>
        </w:rPr>
        <w:t xml:space="preserve">- </w:t>
      </w:r>
      <w:r w:rsidRPr="00EC17AA">
        <w:rPr>
          <w:rFonts w:cs="Calibri"/>
          <w:sz w:val="24"/>
          <w:szCs w:val="24"/>
        </w:rPr>
        <w:tab/>
        <w:t xml:space="preserve">oczywiste omyłki rachunkowe z uwzględnieniem konsekwencji rachunkowych dokonanych  poprawek, </w:t>
      </w:r>
    </w:p>
    <w:p w:rsidR="00C14C09" w:rsidRPr="00EC17AA" w:rsidRDefault="00C14C09" w:rsidP="00EC17AA">
      <w:pPr>
        <w:spacing w:after="0" w:line="360" w:lineRule="auto"/>
        <w:ind w:left="1440" w:hanging="360"/>
        <w:jc w:val="both"/>
        <w:rPr>
          <w:rFonts w:cs="Calibri"/>
          <w:sz w:val="24"/>
          <w:szCs w:val="24"/>
        </w:rPr>
      </w:pPr>
      <w:r w:rsidRPr="00EC17AA">
        <w:rPr>
          <w:rFonts w:cs="Calibri"/>
          <w:sz w:val="24"/>
          <w:szCs w:val="24"/>
        </w:rPr>
        <w:t>-</w:t>
      </w:r>
      <w:r w:rsidRPr="00EC17AA">
        <w:rPr>
          <w:rFonts w:cs="Calibri"/>
          <w:sz w:val="24"/>
          <w:szCs w:val="24"/>
        </w:rPr>
        <w:tab/>
        <w:t>inne omyłki polegające na niezgodności oferty ze s</w:t>
      </w:r>
      <w:r w:rsidR="00EA599F">
        <w:rPr>
          <w:rFonts w:cs="Calibri"/>
          <w:sz w:val="24"/>
          <w:szCs w:val="24"/>
        </w:rPr>
        <w:t>pecyfikacją istotnych warunków</w:t>
      </w:r>
      <w:r w:rsidRPr="00EC17AA">
        <w:rPr>
          <w:rFonts w:cs="Calibri"/>
          <w:sz w:val="24"/>
          <w:szCs w:val="24"/>
        </w:rPr>
        <w:t xml:space="preserve"> zamówienia, niepowodujące istotnych zmian w treści oferty,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EA599F">
        <w:rPr>
          <w:rFonts w:cs="Calibri"/>
          <w:sz w:val="24"/>
          <w:szCs w:val="24"/>
        </w:rPr>
        <w:t>.</w:t>
      </w:r>
      <w:r w:rsidR="00EA599F">
        <w:rPr>
          <w:rFonts w:cs="Calibri"/>
          <w:sz w:val="24"/>
          <w:szCs w:val="24"/>
        </w:rPr>
        <w:tab/>
        <w:t>Oferta W</w:t>
      </w:r>
      <w:r w:rsidR="00C14C09" w:rsidRPr="00EC17AA">
        <w:rPr>
          <w:rFonts w:cs="Calibri"/>
          <w:sz w:val="24"/>
          <w:szCs w:val="24"/>
        </w:rPr>
        <w:t>ykonawcy, który w terminie 3 dni od dnia doręczenia zawiadomienia o poprawieniu omyłek polegających na niezgodności oferty ze specyfikacją istotnych warunków zamówienia niepowodujących istotnych zmian w treści oferty nie zgodził się na ich poprawienie, podlega odrzuceniu.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Zamawiający w celu ustalenia czy oferta zawiera rażąco niską cenę w stosunku do przedmiotu zamówienia zwróci się do Wykonawcy o udzielenie w określonym terminie wyjaśnień dotyczących elementów oferty mających wpływ na wy</w:t>
      </w:r>
      <w:r w:rsidR="00C14C09" w:rsidRPr="00EC17AA">
        <w:rPr>
          <w:rFonts w:cs="Calibri"/>
          <w:sz w:val="24"/>
          <w:szCs w:val="24"/>
        </w:rPr>
        <w:softHyphen/>
        <w:t>sokość ceny.</w:t>
      </w:r>
    </w:p>
    <w:p w:rsidR="00C14C09" w:rsidRPr="00EC17AA" w:rsidRDefault="00405FEF" w:rsidP="00EC17AA">
      <w:pPr>
        <w:spacing w:after="0" w:line="360" w:lineRule="auto"/>
        <w:ind w:left="1080" w:hanging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9</w:t>
      </w:r>
      <w:r w:rsidR="00C14C09" w:rsidRPr="00EC17AA">
        <w:rPr>
          <w:rFonts w:cs="Calibri"/>
          <w:sz w:val="24"/>
          <w:szCs w:val="24"/>
        </w:rPr>
        <w:t xml:space="preserve">. </w:t>
      </w:r>
      <w:r w:rsidR="00C14C09" w:rsidRPr="00EC17AA">
        <w:rPr>
          <w:rFonts w:cs="Calibri"/>
          <w:sz w:val="24"/>
          <w:szCs w:val="24"/>
        </w:rPr>
        <w:tab/>
        <w:t>Zamawiający odrzuca ofertę Wykonawcy, który nie złożył wyjaśnień lub, jeżeli dokonana ocena wyjaśnień potwierdza, że oferta zawiera rażąco niską cenę w stosunku do przedmiotu zamówienia.</w:t>
      </w:r>
    </w:p>
    <w:p w:rsidR="00C14C09" w:rsidRPr="00EC17AA" w:rsidRDefault="00C14C09" w:rsidP="00EC17AA">
      <w:pPr>
        <w:spacing w:after="0" w:line="360" w:lineRule="auto"/>
        <w:ind w:left="1620" w:hanging="540"/>
        <w:jc w:val="both"/>
        <w:rPr>
          <w:rFonts w:cs="Calibri"/>
          <w:sz w:val="24"/>
          <w:szCs w:val="24"/>
        </w:rPr>
      </w:pPr>
      <w:r w:rsidRPr="00EC17AA">
        <w:rPr>
          <w:rFonts w:cs="Calibri"/>
          <w:sz w:val="24"/>
          <w:szCs w:val="24"/>
        </w:rPr>
        <w:lastRenderedPageBreak/>
        <w:t>Osobami uprawnionymi do kontaktów z Wykonawcami są:</w:t>
      </w:r>
    </w:p>
    <w:p w:rsidR="00380F4D" w:rsidRPr="00380F4D" w:rsidRDefault="00B438C0" w:rsidP="00B438C0">
      <w:pPr>
        <w:ind w:left="720" w:firstLine="693"/>
        <w:jc w:val="both"/>
        <w:rPr>
          <w:rFonts w:eastAsia="Lucida Sans Unicode" w:cs="Tahoma"/>
          <w:bCs/>
          <w:sz w:val="24"/>
          <w:szCs w:val="24"/>
        </w:rPr>
      </w:pPr>
      <w:r w:rsidRPr="00380F4D">
        <w:rPr>
          <w:rFonts w:eastAsia="Lucida Sans Unicode" w:cs="Tahoma"/>
          <w:bCs/>
          <w:sz w:val="24"/>
          <w:szCs w:val="24"/>
        </w:rPr>
        <w:t>w zakresie procedury zamówień publicznych</w:t>
      </w:r>
      <w:r w:rsidR="00380F4D" w:rsidRPr="00380F4D">
        <w:rPr>
          <w:rFonts w:eastAsia="Lucida Sans Unicode" w:cs="Tahoma"/>
          <w:bCs/>
          <w:sz w:val="24"/>
          <w:szCs w:val="24"/>
        </w:rPr>
        <w:t>:</w:t>
      </w:r>
    </w:p>
    <w:p w:rsidR="00B438C0" w:rsidRPr="00380F4D" w:rsidRDefault="00380F4D" w:rsidP="00B438C0">
      <w:pPr>
        <w:ind w:left="720" w:firstLine="693"/>
        <w:jc w:val="both"/>
        <w:rPr>
          <w:rFonts w:eastAsia="Lucida Sans Unicode" w:cs="Tahoma"/>
          <w:bCs/>
          <w:sz w:val="24"/>
          <w:szCs w:val="24"/>
        </w:rPr>
      </w:pPr>
      <w:r w:rsidRPr="00380F4D">
        <w:rPr>
          <w:rFonts w:eastAsia="Lucida Sans Unicode" w:cs="Tahoma"/>
          <w:bCs/>
          <w:sz w:val="24"/>
          <w:szCs w:val="24"/>
        </w:rPr>
        <w:t xml:space="preserve">Sebastian Rudziński - </w:t>
      </w:r>
      <w:r w:rsidR="00B438C0" w:rsidRPr="00380F4D">
        <w:rPr>
          <w:rFonts w:eastAsia="Lucida Sans Unicode" w:cs="Tahoma"/>
          <w:bCs/>
          <w:sz w:val="24"/>
          <w:szCs w:val="24"/>
        </w:rPr>
        <w:t>tel.</w:t>
      </w:r>
      <w:r w:rsidRPr="00380F4D">
        <w:rPr>
          <w:rFonts w:eastAsia="Lucida Sans Unicode" w:cs="Tahoma"/>
          <w:bCs/>
          <w:sz w:val="24"/>
          <w:szCs w:val="24"/>
        </w:rPr>
        <w:t xml:space="preserve"> 42 648 41 08 w. 14</w:t>
      </w:r>
      <w:r w:rsidR="00B438C0" w:rsidRPr="00380F4D">
        <w:rPr>
          <w:rFonts w:eastAsia="Lucida Sans Unicode" w:cs="Tahoma"/>
          <w:bCs/>
          <w:sz w:val="24"/>
          <w:szCs w:val="24"/>
        </w:rPr>
        <w:t xml:space="preserve"> </w:t>
      </w:r>
    </w:p>
    <w:p w:rsidR="00380F4D" w:rsidRPr="00380F4D" w:rsidRDefault="00380F4D" w:rsidP="00B438C0">
      <w:pPr>
        <w:ind w:left="1413"/>
        <w:jc w:val="both"/>
        <w:rPr>
          <w:rFonts w:eastAsia="Lucida Sans Unicode" w:cs="Tahoma"/>
          <w:bCs/>
          <w:sz w:val="24"/>
          <w:szCs w:val="24"/>
        </w:rPr>
      </w:pPr>
      <w:r w:rsidRPr="00380F4D">
        <w:rPr>
          <w:rFonts w:eastAsia="Lucida Sans Unicode" w:cs="Tahoma"/>
          <w:bCs/>
          <w:sz w:val="24"/>
          <w:szCs w:val="24"/>
        </w:rPr>
        <w:t>w zakresie przedmiotu zamówienia:</w:t>
      </w:r>
    </w:p>
    <w:p w:rsidR="00B438C0" w:rsidRPr="00380F4D" w:rsidRDefault="00B438C0" w:rsidP="00B438C0">
      <w:pPr>
        <w:ind w:left="1413"/>
        <w:jc w:val="both"/>
        <w:rPr>
          <w:rFonts w:eastAsia="Lucida Sans Unicode" w:cs="Tahoma"/>
          <w:bCs/>
          <w:sz w:val="24"/>
          <w:szCs w:val="24"/>
        </w:rPr>
      </w:pPr>
      <w:r w:rsidRPr="00380F4D">
        <w:rPr>
          <w:rFonts w:eastAsia="Lucida Sans Unicode" w:cs="Tahoma"/>
          <w:bCs/>
          <w:sz w:val="24"/>
          <w:szCs w:val="24"/>
        </w:rPr>
        <w:t>Sławomir Jasiński</w:t>
      </w:r>
      <w:r w:rsidR="00380F4D" w:rsidRPr="00380F4D">
        <w:rPr>
          <w:rFonts w:eastAsia="Lucida Sans Unicode" w:cs="Tahoma"/>
          <w:bCs/>
          <w:sz w:val="24"/>
          <w:szCs w:val="24"/>
        </w:rPr>
        <w:t xml:space="preserve"> -</w:t>
      </w:r>
      <w:r w:rsidRPr="00380F4D">
        <w:rPr>
          <w:rFonts w:eastAsia="Lucida Sans Unicode" w:cs="Tahoma"/>
          <w:bCs/>
          <w:sz w:val="24"/>
          <w:szCs w:val="24"/>
        </w:rPr>
        <w:t xml:space="preserve"> tel. 42 648 41 08 w. 20</w:t>
      </w:r>
    </w:p>
    <w:p w:rsidR="00B438C0" w:rsidRPr="00380F4D" w:rsidRDefault="00B438C0" w:rsidP="00B438C0">
      <w:pPr>
        <w:ind w:left="1413"/>
        <w:jc w:val="both"/>
        <w:rPr>
          <w:rFonts w:eastAsia="Lucida Sans Unicode" w:cs="Tahoma"/>
          <w:bCs/>
          <w:sz w:val="24"/>
          <w:szCs w:val="24"/>
        </w:rPr>
      </w:pPr>
      <w:r w:rsidRPr="00380F4D">
        <w:rPr>
          <w:rFonts w:eastAsia="Lucida Sans Unicode" w:cs="Tahoma"/>
          <w:bCs/>
          <w:sz w:val="24"/>
          <w:szCs w:val="24"/>
        </w:rPr>
        <w:t xml:space="preserve">Renata </w:t>
      </w:r>
      <w:proofErr w:type="spellStart"/>
      <w:r w:rsidRPr="00380F4D">
        <w:rPr>
          <w:rFonts w:eastAsia="Lucida Sans Unicode" w:cs="Tahoma"/>
          <w:bCs/>
          <w:sz w:val="24"/>
          <w:szCs w:val="24"/>
        </w:rPr>
        <w:t>Nastaga</w:t>
      </w:r>
      <w:proofErr w:type="spellEnd"/>
      <w:r w:rsidR="00380F4D" w:rsidRPr="00380F4D">
        <w:rPr>
          <w:rFonts w:eastAsia="Lucida Sans Unicode" w:cs="Tahoma"/>
          <w:bCs/>
          <w:sz w:val="24"/>
          <w:szCs w:val="24"/>
        </w:rPr>
        <w:t xml:space="preserve"> - </w:t>
      </w:r>
      <w:r w:rsidRPr="00380F4D">
        <w:rPr>
          <w:rFonts w:eastAsia="Lucida Sans Unicode" w:cs="Tahoma"/>
          <w:bCs/>
          <w:sz w:val="24"/>
          <w:szCs w:val="24"/>
        </w:rPr>
        <w:t>tel. 42 648 41 08 w. 18</w:t>
      </w:r>
    </w:p>
    <w:p w:rsidR="00C14C09" w:rsidRPr="00EC17AA" w:rsidRDefault="00C14C09" w:rsidP="008A2209">
      <w:pPr>
        <w:pStyle w:val="Tekstpodstawowywcity"/>
        <w:numPr>
          <w:ilvl w:val="2"/>
          <w:numId w:val="5"/>
        </w:numPr>
        <w:tabs>
          <w:tab w:val="left" w:pos="360"/>
        </w:tabs>
        <w:ind w:left="360"/>
        <w:rPr>
          <w:rFonts w:ascii="Calibri" w:hAnsi="Calibri" w:cs="Calibri"/>
          <w:b/>
          <w:bCs/>
          <w:sz w:val="24"/>
          <w:u w:val="single"/>
        </w:rPr>
      </w:pPr>
      <w:r w:rsidRPr="00EC17AA">
        <w:rPr>
          <w:rFonts w:ascii="Calibri" w:hAnsi="Calibri" w:cs="Calibri"/>
          <w:b/>
          <w:bCs/>
          <w:sz w:val="24"/>
          <w:u w:val="single"/>
        </w:rPr>
        <w:t>Termin związania ofertą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Bieg terminu związania ofertą rozpoczyna się z upływem terminu składania ofert.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Wykonawca pozostaje związany ofertą przez okres 30 dni.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 xml:space="preserve">Wykonawca samodzielnie lub na wniosek </w:t>
      </w:r>
      <w:r w:rsidR="00657E60" w:rsidRPr="00657E60">
        <w:rPr>
          <w:rFonts w:ascii="Calibri" w:hAnsi="Calibri" w:cs="Calibri"/>
          <w:color w:val="FF0000"/>
          <w:sz w:val="24"/>
        </w:rPr>
        <w:t>Z</w:t>
      </w:r>
      <w:r w:rsidRPr="00EC17AA">
        <w:rPr>
          <w:rFonts w:ascii="Calibri" w:hAnsi="Calibri" w:cs="Calibri"/>
          <w:sz w:val="24"/>
        </w:rPr>
        <w:t>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C14C09" w:rsidRPr="00EC17AA" w:rsidRDefault="00C14C09" w:rsidP="008A2209">
      <w:pPr>
        <w:pStyle w:val="Tekstpodstawowywcity"/>
        <w:numPr>
          <w:ilvl w:val="2"/>
          <w:numId w:val="5"/>
        </w:numPr>
        <w:tabs>
          <w:tab w:val="left" w:pos="360"/>
          <w:tab w:val="left" w:pos="720"/>
        </w:tabs>
        <w:ind w:left="360"/>
        <w:jc w:val="left"/>
        <w:rPr>
          <w:rFonts w:ascii="Calibri" w:hAnsi="Calibri" w:cs="Calibri"/>
          <w:b/>
          <w:bCs/>
          <w:sz w:val="24"/>
          <w:u w:val="single"/>
        </w:rPr>
      </w:pPr>
      <w:r w:rsidRPr="00EC17AA">
        <w:rPr>
          <w:rFonts w:ascii="Calibri" w:hAnsi="Calibri" w:cs="Calibri"/>
          <w:b/>
          <w:bCs/>
          <w:sz w:val="24"/>
          <w:u w:val="single"/>
        </w:rPr>
        <w:t>Opis sposobu przygotowania ofert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Wykonawcy zobowiązani są zapoznać się dokładnie z informacjami zawartymi w SIWZ i przygotować ofertę zgodnie z wymaganiami określonymi w dokumencie.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Wykonawca składa ofertę posiadającą załączone dokumenty i oświadczenia:</w:t>
      </w:r>
    </w:p>
    <w:p w:rsidR="00C14C09" w:rsidRPr="00EC17AA" w:rsidRDefault="00BD0BE7" w:rsidP="007467DE">
      <w:pPr>
        <w:pStyle w:val="Tekstpodstawowywcity"/>
        <w:numPr>
          <w:ilvl w:val="3"/>
          <w:numId w:val="14"/>
        </w:numPr>
        <w:tabs>
          <w:tab w:val="left" w:pos="1440"/>
        </w:tabs>
        <w:ind w:left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Wypełniony Formularz ofertowy</w:t>
      </w:r>
      <w:r w:rsidR="00C14C09" w:rsidRPr="00EC17AA">
        <w:rPr>
          <w:rFonts w:ascii="Calibri" w:hAnsi="Calibri" w:cs="Calibri"/>
          <w:sz w:val="24"/>
        </w:rPr>
        <w:t xml:space="preserve"> stanowiący załącznik nr 1 do SIWZ.</w:t>
      </w:r>
    </w:p>
    <w:p w:rsidR="00C14C09" w:rsidRPr="00EC17AA" w:rsidRDefault="00C14C09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Oświadczenie z art. 22 stanowiący załącznik nr 2 do SIWZ,</w:t>
      </w:r>
    </w:p>
    <w:p w:rsidR="00C14C09" w:rsidRPr="00EC17AA" w:rsidRDefault="00C14C09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Oświadczenie z ar</w:t>
      </w:r>
      <w:r w:rsidR="00BD0BE7">
        <w:rPr>
          <w:rFonts w:ascii="Calibri" w:hAnsi="Calibri" w:cs="Calibri"/>
          <w:sz w:val="24"/>
        </w:rPr>
        <w:t>t. 24 stanowiący załącznik nr 3</w:t>
      </w:r>
      <w:r w:rsidRPr="00EC17AA">
        <w:rPr>
          <w:rFonts w:ascii="Calibri" w:hAnsi="Calibri" w:cs="Calibri"/>
          <w:sz w:val="24"/>
        </w:rPr>
        <w:t xml:space="preserve"> do SIWZ,</w:t>
      </w:r>
    </w:p>
    <w:p w:rsidR="00C14C09" w:rsidRPr="00EC17AA" w:rsidRDefault="00C14C09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Oświadczenie o powierzeniu części zamówienia podwykonawcom</w:t>
      </w:r>
      <w:r w:rsidR="00BD0BE7">
        <w:rPr>
          <w:rFonts w:ascii="Calibri" w:hAnsi="Calibri" w:cs="Calibri"/>
          <w:sz w:val="24"/>
        </w:rPr>
        <w:t xml:space="preserve"> (należy wypełnić załącznik nr 6</w:t>
      </w:r>
      <w:r w:rsidRPr="00EC17AA">
        <w:rPr>
          <w:rFonts w:ascii="Calibri" w:hAnsi="Calibri" w:cs="Calibri"/>
          <w:sz w:val="24"/>
        </w:rPr>
        <w:t xml:space="preserve"> do SIWZ jedynie w przypadku korzystania z podwykonawców),</w:t>
      </w:r>
    </w:p>
    <w:p w:rsidR="00C14C09" w:rsidRDefault="00C14C09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 w:rsidRPr="00B870A4">
        <w:rPr>
          <w:rFonts w:ascii="Calibri" w:hAnsi="Calibri" w:cs="Calibri"/>
          <w:sz w:val="24"/>
        </w:rPr>
        <w:t>Oświadczenia i dokumenty, jakie mają dostarczyć Wykonawcy w celu potwierdzenia spełnienia warunków udziału w postępowaniu, wyszczególnione w pkt. 8</w:t>
      </w:r>
      <w:r w:rsidR="00BD0BE7">
        <w:rPr>
          <w:rFonts w:ascii="Calibri" w:hAnsi="Calibri" w:cs="Calibri"/>
          <w:sz w:val="24"/>
        </w:rPr>
        <w:t xml:space="preserve"> tj. wykazy określone w załącznikach nr </w:t>
      </w:r>
      <w:r w:rsidR="007467DE">
        <w:rPr>
          <w:rFonts w:ascii="Calibri" w:hAnsi="Calibri" w:cs="Calibri"/>
          <w:sz w:val="24"/>
        </w:rPr>
        <w:t xml:space="preserve">4 – </w:t>
      </w:r>
      <w:r w:rsidR="001245F8">
        <w:rPr>
          <w:rFonts w:ascii="Calibri" w:hAnsi="Calibri" w:cs="Calibri"/>
          <w:sz w:val="24"/>
        </w:rPr>
        <w:t>7</w:t>
      </w:r>
      <w:r w:rsidR="007467DE">
        <w:rPr>
          <w:rFonts w:ascii="Calibri" w:hAnsi="Calibri" w:cs="Calibri"/>
          <w:sz w:val="24"/>
        </w:rPr>
        <w:t xml:space="preserve"> </w:t>
      </w:r>
      <w:r w:rsidR="00ED62C7">
        <w:rPr>
          <w:rFonts w:ascii="Calibri" w:hAnsi="Calibri" w:cs="Calibri"/>
          <w:sz w:val="24"/>
        </w:rPr>
        <w:t>do SIWZ.</w:t>
      </w:r>
    </w:p>
    <w:p w:rsidR="00ED62C7" w:rsidRPr="00B870A4" w:rsidRDefault="00ED62C7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Polisa OC lub inny odpowiedni dokument.</w:t>
      </w:r>
    </w:p>
    <w:p w:rsidR="00C14C09" w:rsidRPr="00EC17AA" w:rsidRDefault="00C14C09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 w:rsidRPr="00B870A4">
        <w:rPr>
          <w:rFonts w:ascii="Calibri" w:hAnsi="Calibri" w:cs="Calibri"/>
          <w:sz w:val="24"/>
        </w:rPr>
        <w:t>Wykaz osób do reprezentowania Wykonawcy w postępowaniu i do zawarcia</w:t>
      </w:r>
      <w:r w:rsidRPr="00EC17AA">
        <w:rPr>
          <w:rFonts w:ascii="Calibri" w:hAnsi="Calibri" w:cs="Calibri"/>
          <w:sz w:val="24"/>
        </w:rPr>
        <w:t xml:space="preserve"> umowy, o ile nie wynika to z wcześniejszych dokumentów. Jeżeli oferta i załączniki zostaną podpisane przez upoważnionego przedstawiciela, jest on zobowiązany do przedłożenia dokumentu potwierdzającego uprawnienia </w:t>
      </w:r>
      <w:r w:rsidRPr="00EC17AA">
        <w:rPr>
          <w:rFonts w:ascii="Calibri" w:hAnsi="Calibri" w:cs="Calibri"/>
          <w:sz w:val="24"/>
        </w:rPr>
        <w:lastRenderedPageBreak/>
        <w:t>składającego ofertę, pełnomocnictwo powinno być przedstawione w formie oryginału, poświadczonego za zgodność z oryginałem odpisu przez notariusza, adwokata, radcę prawnego lub osoby, których uprawnienie do reprezentacji wyni</w:t>
      </w:r>
      <w:r w:rsidR="007305DA">
        <w:rPr>
          <w:rFonts w:ascii="Calibri" w:hAnsi="Calibri" w:cs="Calibri"/>
          <w:sz w:val="24"/>
        </w:rPr>
        <w:t>ka z dokumentu rejestracyjnego W</w:t>
      </w:r>
      <w:r w:rsidRPr="00EC17AA">
        <w:rPr>
          <w:rFonts w:ascii="Calibri" w:hAnsi="Calibri" w:cs="Calibri"/>
          <w:sz w:val="24"/>
        </w:rPr>
        <w:t>ykonawcy.</w:t>
      </w:r>
    </w:p>
    <w:p w:rsidR="00C14C09" w:rsidRPr="00EC17AA" w:rsidRDefault="00C14C09" w:rsidP="008A2209">
      <w:pPr>
        <w:pStyle w:val="Tekstpodstawowywcity"/>
        <w:numPr>
          <w:ilvl w:val="3"/>
          <w:numId w:val="14"/>
        </w:numPr>
        <w:tabs>
          <w:tab w:val="left" w:pos="1440"/>
        </w:tabs>
        <w:ind w:left="144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 xml:space="preserve">Wykaz dokumentów tajnych (stron oferty), co do których Wykonawca zastrzega sobie tajność – dodatkowo do uznania Wykonawcy. Jeżeli Wykonawca zastrzega niejawność informacji stanowiących treść oferty, jest zobowiązany załączyć do ofert zastrzeżenia poprzez oznaczenie klauzulą „NIE UDOSTĘPNIAĆ INNYM. INFORMACJE STANOWIĄ TAJEMNICĘ PRZEDSIĘBIORSTWA W ROZUMIENIU ART. 11 UST. 4 USTAWY O ZWALCZANIU NIEUCZCIWEJ KONKURENCJI” (tekst jednolity </w:t>
      </w:r>
      <w:proofErr w:type="spellStart"/>
      <w:r w:rsidRPr="00EC17AA">
        <w:rPr>
          <w:rFonts w:ascii="Calibri" w:hAnsi="Calibri" w:cs="Calibri"/>
          <w:sz w:val="24"/>
        </w:rPr>
        <w:t>Dz.U</w:t>
      </w:r>
      <w:proofErr w:type="spellEnd"/>
      <w:r w:rsidRPr="00EC17AA">
        <w:rPr>
          <w:rFonts w:ascii="Calibri" w:hAnsi="Calibri" w:cs="Calibri"/>
          <w:sz w:val="24"/>
        </w:rPr>
        <w:t>. z 2003r. nr 153 poz. 1503 ze zm.) wraz z uzasadnieniem oraz wpiąć dokumenty, których treść stanowi tajemnicę przedsiębiorstwa w nieprzeźroczyste folie. Wykonawca dołączy wykaz dokumentów niejawnych. Niedopełnienie tych wymogów skutkuje jawnością całej oferty. Wykonawca nie może zastrzec jako tajnych informacji zawartych m.in. w formularzu ofertowym</w:t>
      </w:r>
      <w:r w:rsidR="00405FEF">
        <w:rPr>
          <w:rFonts w:ascii="Calibri" w:hAnsi="Calibri" w:cs="Calibri"/>
          <w:sz w:val="24"/>
        </w:rPr>
        <w:t>,</w:t>
      </w:r>
      <w:r w:rsidRPr="00EC17AA">
        <w:rPr>
          <w:rFonts w:ascii="Calibri" w:hAnsi="Calibri" w:cs="Calibri"/>
          <w:sz w:val="24"/>
        </w:rPr>
        <w:t xml:space="preserve"> innych informacji będących informacjami jawnymi w rozumieniu ustawy prawo zamówień publicznych.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  <w:r w:rsidR="00DA0369">
        <w:rPr>
          <w:rFonts w:ascii="Calibri" w:hAnsi="Calibri" w:cs="Calibri"/>
          <w:sz w:val="24"/>
        </w:rPr>
        <w:t>Wykonawcy zobowiązują się nie w</w:t>
      </w:r>
      <w:r w:rsidRPr="00EC17AA">
        <w:rPr>
          <w:rFonts w:ascii="Calibri" w:hAnsi="Calibri" w:cs="Calibri"/>
          <w:sz w:val="24"/>
        </w:rPr>
        <w:t>nosić jakichkolwiek r</w:t>
      </w:r>
      <w:r w:rsidR="00657E60">
        <w:rPr>
          <w:rFonts w:ascii="Calibri" w:hAnsi="Calibri" w:cs="Calibri"/>
          <w:sz w:val="24"/>
        </w:rPr>
        <w:t xml:space="preserve">oszczeń z tego tytułu względem </w:t>
      </w:r>
      <w:r w:rsidR="00657E60" w:rsidRPr="00D97BB4">
        <w:rPr>
          <w:rFonts w:ascii="Calibri" w:hAnsi="Calibri" w:cs="Calibri"/>
          <w:color w:val="000000" w:themeColor="text1"/>
          <w:sz w:val="24"/>
        </w:rPr>
        <w:t>Z</w:t>
      </w:r>
      <w:r w:rsidRPr="00D97BB4">
        <w:rPr>
          <w:rFonts w:ascii="Calibri" w:hAnsi="Calibri" w:cs="Calibri"/>
          <w:color w:val="000000" w:themeColor="text1"/>
          <w:sz w:val="24"/>
        </w:rPr>
        <w:t>a</w:t>
      </w:r>
      <w:r w:rsidRPr="00EC17AA">
        <w:rPr>
          <w:rFonts w:ascii="Calibri" w:hAnsi="Calibri" w:cs="Calibri"/>
          <w:sz w:val="24"/>
        </w:rPr>
        <w:t>mawiającego, z zastrzeżeniem art. 93 ust. 4 ustawy.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 xml:space="preserve">Oferta powinna być sporządzona na maszynie do pisania, komputerze lub inną trwałą, czytelną techniką w języku polskim. Wszystkie strony oferty zawierające informację powinny być trwale spięte, ponumerowane oraz zaparafowane lub podpisane przez osobę (osoby) uprawnioną do występowania w imieniu </w:t>
      </w:r>
      <w:r w:rsidR="00A9609E">
        <w:rPr>
          <w:rFonts w:ascii="Calibri" w:hAnsi="Calibri" w:cs="Calibri"/>
          <w:color w:val="000000" w:themeColor="text1"/>
          <w:sz w:val="24"/>
        </w:rPr>
        <w:t>W</w:t>
      </w:r>
      <w:r w:rsidRPr="00EC17AA">
        <w:rPr>
          <w:rFonts w:ascii="Calibri" w:hAnsi="Calibri" w:cs="Calibri"/>
          <w:sz w:val="24"/>
        </w:rPr>
        <w:t xml:space="preserve">ykonawcy (dalej „osoby uprawnione”). Podpis osoby upoważnionej musi pozwalać na identyfikację jej imienia i nazwiska (np. będzie uzupełniony pieczątką imienną). Poprawki w ofercie muszą być naniesione czytelnie oraz opatrzone podpisem osoby podpisującej ofertę wraz z datą. Każdy Wykonawca może złożyć w niniejszym postępowaniu wyłącznie jedną ofertę, w której musi być zaoferowana tylko jedna ostateczna cena, uwzględniająca podatek </w:t>
      </w:r>
      <w:proofErr w:type="spellStart"/>
      <w:r w:rsidRPr="00EC17AA">
        <w:rPr>
          <w:rFonts w:ascii="Calibri" w:hAnsi="Calibri" w:cs="Calibri"/>
          <w:sz w:val="24"/>
        </w:rPr>
        <w:t>Vat</w:t>
      </w:r>
      <w:proofErr w:type="spellEnd"/>
      <w:r w:rsidRPr="00EC17AA">
        <w:rPr>
          <w:rFonts w:ascii="Calibri" w:hAnsi="Calibri" w:cs="Calibri"/>
          <w:sz w:val="24"/>
        </w:rPr>
        <w:t>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lastRenderedPageBreak/>
        <w:t>Wykonawca nie może wycofać oferty i wprowadzać zmian po terminie składania ofert.</w:t>
      </w:r>
    </w:p>
    <w:p w:rsidR="00C14C09" w:rsidRPr="00EC17AA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Ofertę należy złożyć w zamkniętym opakowaniu (kopercie) zapewniającym nienaruszalność i utajnienie zawartości i zaadresować:</w:t>
      </w:r>
    </w:p>
    <w:p w:rsidR="00C14C09" w:rsidRPr="00EC17AA" w:rsidRDefault="00C14C09" w:rsidP="006C7F6D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b/>
          <w:sz w:val="24"/>
        </w:rPr>
        <w:t xml:space="preserve">Urząd Gminy Nowosolna Biuro </w:t>
      </w:r>
      <w:r>
        <w:rPr>
          <w:rFonts w:ascii="Calibri" w:hAnsi="Calibri" w:cs="Calibri"/>
          <w:b/>
          <w:sz w:val="24"/>
        </w:rPr>
        <w:t>Obsługi Klienta, ul. Rynek Nowo</w:t>
      </w:r>
      <w:r w:rsidRPr="00EC17AA">
        <w:rPr>
          <w:rFonts w:ascii="Calibri" w:hAnsi="Calibri" w:cs="Calibri"/>
          <w:b/>
          <w:sz w:val="24"/>
        </w:rPr>
        <w:t xml:space="preserve">solna 1, 92-703 Łódź </w:t>
      </w:r>
      <w:r w:rsidRPr="00EC17AA">
        <w:rPr>
          <w:rFonts w:ascii="Calibri" w:hAnsi="Calibri" w:cs="Calibri"/>
          <w:sz w:val="24"/>
        </w:rPr>
        <w:t>oraz opatrzyć napisem:</w:t>
      </w:r>
    </w:p>
    <w:p w:rsidR="00C14C09" w:rsidRPr="00EC17AA" w:rsidRDefault="00C14C09" w:rsidP="00F300D7">
      <w:pPr>
        <w:spacing w:after="0" w:line="360" w:lineRule="auto"/>
        <w:ind w:left="709"/>
        <w:jc w:val="both"/>
        <w:rPr>
          <w:rFonts w:cs="Calibri"/>
          <w:b/>
          <w:sz w:val="24"/>
          <w:szCs w:val="24"/>
        </w:rPr>
      </w:pPr>
      <w:r w:rsidRPr="00580A66">
        <w:rPr>
          <w:rFonts w:cs="Calibri"/>
          <w:b/>
          <w:u w:val="single"/>
        </w:rPr>
        <w:t xml:space="preserve">„Oferta na </w:t>
      </w:r>
      <w:r w:rsidR="00580A66" w:rsidRPr="00580A66">
        <w:rPr>
          <w:rFonts w:cs="Calibri"/>
          <w:b/>
          <w:u w:val="single"/>
        </w:rPr>
        <w:t>opracowanie zmiany studium uwarunkowań i kierunków zagospodarowania przestrzennego Gminy Nowosolna</w:t>
      </w:r>
      <w:r w:rsidRPr="00580A66">
        <w:rPr>
          <w:rFonts w:cs="Calibri"/>
          <w:b/>
          <w:u w:val="single"/>
        </w:rPr>
        <w:t xml:space="preserve">, </w:t>
      </w:r>
      <w:r w:rsidRPr="00580A66">
        <w:rPr>
          <w:rFonts w:cs="Calibri"/>
          <w:b/>
          <w:i/>
          <w:u w:val="single"/>
        </w:rPr>
        <w:t>nie</w:t>
      </w:r>
      <w:r w:rsidRPr="00F300D7">
        <w:rPr>
          <w:rFonts w:cs="Calibri"/>
          <w:b/>
          <w:i/>
          <w:u w:val="single"/>
        </w:rPr>
        <w:t xml:space="preserve"> otwierać przed </w:t>
      </w:r>
      <w:r w:rsidR="0047355E">
        <w:rPr>
          <w:rFonts w:cs="Calibri"/>
          <w:b/>
          <w:i/>
          <w:color w:val="000000" w:themeColor="text1"/>
          <w:u w:val="single"/>
        </w:rPr>
        <w:t>dniem 8</w:t>
      </w:r>
      <w:r w:rsidR="00266572" w:rsidRPr="00A9609E">
        <w:rPr>
          <w:rFonts w:cs="Calibri"/>
          <w:b/>
          <w:i/>
          <w:color w:val="000000" w:themeColor="text1"/>
          <w:u w:val="single"/>
        </w:rPr>
        <w:t xml:space="preserve"> listopad</w:t>
      </w:r>
      <w:r w:rsidR="00580A66" w:rsidRPr="00A9609E">
        <w:rPr>
          <w:rFonts w:cs="Calibri"/>
          <w:b/>
          <w:i/>
          <w:color w:val="000000" w:themeColor="text1"/>
          <w:sz w:val="24"/>
          <w:szCs w:val="24"/>
          <w:u w:val="single"/>
        </w:rPr>
        <w:t>a 2</w:t>
      </w:r>
      <w:r w:rsidRPr="00A9609E">
        <w:rPr>
          <w:rFonts w:cs="Calibri"/>
          <w:b/>
          <w:i/>
          <w:color w:val="000000" w:themeColor="text1"/>
          <w:sz w:val="24"/>
          <w:szCs w:val="24"/>
          <w:u w:val="single"/>
        </w:rPr>
        <w:t>011</w:t>
      </w:r>
      <w:r w:rsidR="00266572" w:rsidRPr="00A9609E">
        <w:rPr>
          <w:rFonts w:cs="Calibri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A9609E">
        <w:rPr>
          <w:rFonts w:cs="Calibri"/>
          <w:b/>
          <w:i/>
          <w:color w:val="000000" w:themeColor="text1"/>
          <w:sz w:val="24"/>
          <w:szCs w:val="24"/>
          <w:u w:val="single"/>
        </w:rPr>
        <w:t>r.</w:t>
      </w:r>
      <w:r>
        <w:rPr>
          <w:rFonts w:cs="Calibri"/>
          <w:b/>
          <w:i/>
          <w:sz w:val="24"/>
          <w:szCs w:val="24"/>
          <w:u w:val="single"/>
        </w:rPr>
        <w:t xml:space="preserve"> przed godz. </w:t>
      </w:r>
      <w:smartTag w:uri="urn:schemas-microsoft-com:office:smarttags" w:element="metricconverter">
        <w:smartTagPr>
          <w:attr w:name="ProductID" w:val="15.00”"/>
        </w:smartTagPr>
        <w:r>
          <w:rPr>
            <w:rFonts w:cs="Calibri"/>
            <w:b/>
            <w:i/>
            <w:sz w:val="24"/>
            <w:szCs w:val="24"/>
            <w:u w:val="single"/>
          </w:rPr>
          <w:t>15.00</w:t>
        </w:r>
        <w:r w:rsidRPr="00D33939">
          <w:rPr>
            <w:rFonts w:cs="Calibri"/>
            <w:b/>
            <w:i/>
            <w:sz w:val="24"/>
            <w:szCs w:val="24"/>
            <w:u w:val="single"/>
          </w:rPr>
          <w:t>”</w:t>
        </w:r>
      </w:smartTag>
    </w:p>
    <w:p w:rsidR="00C14C09" w:rsidRPr="00EC17AA" w:rsidRDefault="00C14C09" w:rsidP="006C7F6D">
      <w:pPr>
        <w:pStyle w:val="Tekstpodstawowywcity"/>
        <w:ind w:left="720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Koperta pow</w:t>
      </w:r>
      <w:r w:rsidR="00DA0369">
        <w:rPr>
          <w:rFonts w:ascii="Calibri" w:hAnsi="Calibri" w:cs="Calibri"/>
          <w:sz w:val="24"/>
        </w:rPr>
        <w:t>inna być opatrzona pełną nazwą W</w:t>
      </w:r>
      <w:r w:rsidRPr="00EC17AA">
        <w:rPr>
          <w:rFonts w:ascii="Calibri" w:hAnsi="Calibri" w:cs="Calibri"/>
          <w:sz w:val="24"/>
        </w:rPr>
        <w:t xml:space="preserve">ykonawcy wraz z dokładnym adresem, aby można było odesłać ofertę złożoną po terminie składania ofert. W przypadku nieprawidłowego zaadresowania lub opisania opakowania oferty </w:t>
      </w:r>
      <w:r w:rsidR="00266572" w:rsidRPr="00266572">
        <w:rPr>
          <w:rFonts w:ascii="Calibri" w:hAnsi="Calibri" w:cs="Calibri"/>
          <w:color w:val="FF0000"/>
          <w:sz w:val="24"/>
        </w:rPr>
        <w:t>Z</w:t>
      </w:r>
      <w:r w:rsidRPr="00EC17AA">
        <w:rPr>
          <w:rFonts w:ascii="Calibri" w:hAnsi="Calibri" w:cs="Calibri"/>
          <w:sz w:val="24"/>
        </w:rPr>
        <w:t xml:space="preserve">amawiający nie ponosi odpowiedzialności za niewłaściwe skierowanie przesyłki lub </w:t>
      </w:r>
      <w:r>
        <w:rPr>
          <w:rFonts w:ascii="Calibri" w:hAnsi="Calibri" w:cs="Calibri"/>
          <w:sz w:val="24"/>
        </w:rPr>
        <w:t>j</w:t>
      </w:r>
      <w:r w:rsidRPr="00EC17AA">
        <w:rPr>
          <w:rFonts w:ascii="Calibri" w:hAnsi="Calibri" w:cs="Calibri"/>
          <w:sz w:val="24"/>
        </w:rPr>
        <w:t>ej przedterminowe otwarcie.</w:t>
      </w:r>
    </w:p>
    <w:p w:rsidR="00C14C09" w:rsidRDefault="00C14C09" w:rsidP="002854D6">
      <w:pPr>
        <w:pStyle w:val="Tekstpodstawowywcity"/>
        <w:ind w:left="0"/>
        <w:rPr>
          <w:bCs/>
        </w:rPr>
      </w:pPr>
    </w:p>
    <w:p w:rsidR="00C14C09" w:rsidRPr="00EC17AA" w:rsidRDefault="00C14C09" w:rsidP="002854D6">
      <w:pPr>
        <w:pStyle w:val="Tekstpodstawowywcity"/>
        <w:ind w:left="720" w:hanging="720"/>
        <w:rPr>
          <w:rFonts w:ascii="Calibri" w:hAnsi="Calibri" w:cs="Calibri"/>
          <w:b/>
          <w:bCs/>
          <w:sz w:val="24"/>
          <w:u w:val="single"/>
        </w:rPr>
      </w:pPr>
      <w:r w:rsidRPr="00EC17AA">
        <w:rPr>
          <w:rFonts w:ascii="Calibri" w:hAnsi="Calibri" w:cs="Calibri"/>
          <w:b/>
          <w:bCs/>
          <w:sz w:val="24"/>
        </w:rPr>
        <w:t>12.</w:t>
      </w:r>
      <w:r w:rsidRPr="00EC17AA">
        <w:rPr>
          <w:rFonts w:ascii="Calibri" w:hAnsi="Calibri" w:cs="Calibri"/>
          <w:b/>
          <w:bCs/>
          <w:sz w:val="24"/>
        </w:rPr>
        <w:tab/>
      </w:r>
      <w:r w:rsidRPr="00EC17AA">
        <w:rPr>
          <w:rFonts w:ascii="Calibri" w:hAnsi="Calibri" w:cs="Calibri"/>
          <w:b/>
          <w:bCs/>
          <w:sz w:val="24"/>
          <w:u w:val="single"/>
        </w:rPr>
        <w:t>Miejsce oraz termin składania i otwarcia ofert</w:t>
      </w:r>
    </w:p>
    <w:p w:rsidR="00C14C09" w:rsidRPr="00EC17AA" w:rsidRDefault="00C14C09" w:rsidP="002854D6">
      <w:pPr>
        <w:pStyle w:val="Tekstpodstawowywcity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Ofertę należy przesłać/składać do dnia</w:t>
      </w:r>
      <w:r>
        <w:rPr>
          <w:rFonts w:ascii="Calibri" w:hAnsi="Calibri" w:cs="Calibri"/>
          <w:sz w:val="24"/>
        </w:rPr>
        <w:t xml:space="preserve"> </w:t>
      </w:r>
      <w:r w:rsidR="0047355E">
        <w:rPr>
          <w:rFonts w:ascii="Calibri" w:hAnsi="Calibri" w:cs="Calibri"/>
          <w:b/>
          <w:sz w:val="24"/>
        </w:rPr>
        <w:t>8</w:t>
      </w:r>
      <w:r w:rsidR="00032533">
        <w:rPr>
          <w:rFonts w:ascii="Calibri" w:hAnsi="Calibri" w:cs="Calibri"/>
          <w:b/>
          <w:sz w:val="24"/>
        </w:rPr>
        <w:t xml:space="preserve"> listopada</w:t>
      </w:r>
      <w:r w:rsidRPr="00EC17AA">
        <w:rPr>
          <w:rFonts w:ascii="Calibri" w:hAnsi="Calibri" w:cs="Calibri"/>
          <w:b/>
          <w:sz w:val="24"/>
        </w:rPr>
        <w:t xml:space="preserve"> 2011r.</w:t>
      </w:r>
      <w:r w:rsidRPr="00EC17AA">
        <w:rPr>
          <w:rFonts w:ascii="Calibri" w:hAnsi="Calibri" w:cs="Calibri"/>
          <w:b/>
          <w:bCs/>
          <w:sz w:val="24"/>
        </w:rPr>
        <w:t xml:space="preserve"> do godz. 14.00</w:t>
      </w:r>
      <w:r w:rsidRPr="00EC17AA">
        <w:rPr>
          <w:rFonts w:ascii="Calibri" w:hAnsi="Calibri" w:cs="Calibri"/>
          <w:sz w:val="24"/>
        </w:rPr>
        <w:t xml:space="preserve"> w Biurze Obsługi Klienta Urzędu Gminy Nowosolna ul. Rynek Nowosolna 1, 92-703 Łódź.</w:t>
      </w:r>
    </w:p>
    <w:p w:rsidR="00C14C09" w:rsidRPr="00EC17AA" w:rsidRDefault="00C14C09" w:rsidP="002854D6">
      <w:pPr>
        <w:pStyle w:val="Tekstpodstawowywcity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Oferty złożone po tym term</w:t>
      </w:r>
      <w:r w:rsidR="00DA0369">
        <w:rPr>
          <w:rFonts w:ascii="Calibri" w:hAnsi="Calibri" w:cs="Calibri"/>
          <w:sz w:val="24"/>
        </w:rPr>
        <w:t>inie będą zwrócone Wykonawcom bez</w:t>
      </w:r>
      <w:r w:rsidRPr="00EC17AA">
        <w:rPr>
          <w:rFonts w:ascii="Calibri" w:hAnsi="Calibri" w:cs="Calibri"/>
          <w:sz w:val="24"/>
        </w:rPr>
        <w:t xml:space="preserve"> rozpatrzenia.</w:t>
      </w:r>
    </w:p>
    <w:p w:rsidR="00DA0369" w:rsidRDefault="00C14C09" w:rsidP="002854D6">
      <w:pPr>
        <w:pStyle w:val="Tekstpodstawowywcity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>Oferty, które nadejdą drogą pocztową w kopertach (opakowaniach) naruszonych lub nie zamkniętych będą traktowane jako</w:t>
      </w:r>
      <w:r w:rsidR="00032533">
        <w:rPr>
          <w:rFonts w:ascii="Calibri" w:hAnsi="Calibri" w:cs="Calibri"/>
          <w:sz w:val="24"/>
        </w:rPr>
        <w:t xml:space="preserve"> odtajnione i zostaną zwrócone W</w:t>
      </w:r>
      <w:r w:rsidRPr="00EC17AA">
        <w:rPr>
          <w:rFonts w:ascii="Calibri" w:hAnsi="Calibri" w:cs="Calibri"/>
          <w:sz w:val="24"/>
        </w:rPr>
        <w:t xml:space="preserve">ykonawcom bez rozpatrzenia. Możliwość przedłużenia ostatecznego terminu składania ofert dopuszcza się jedynie w sytuacjach i trybie wynikającym z art. 38 ustawy z dnia 29 stycznia 2004 prawo zamówień publicznych. W przypadku ofert nadesłanych pocztą decyduje data i godzina dostarczenia oferty do Biura Obsługi Klienta Urzędu Gminy Nowosolna. </w:t>
      </w:r>
    </w:p>
    <w:p w:rsidR="00C14C09" w:rsidRPr="00EC17AA" w:rsidRDefault="00C14C09" w:rsidP="002854D6">
      <w:pPr>
        <w:pStyle w:val="Tekstpodstawowywcity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b/>
          <w:bCs/>
          <w:sz w:val="24"/>
        </w:rPr>
        <w:t xml:space="preserve">Zamawiający otworzy koperty z ofertami </w:t>
      </w:r>
      <w:r w:rsidRPr="00EC17AA">
        <w:rPr>
          <w:rFonts w:ascii="Calibri" w:hAnsi="Calibri" w:cs="Calibri"/>
          <w:b/>
          <w:sz w:val="24"/>
        </w:rPr>
        <w:t>w dniu</w:t>
      </w:r>
      <w:r w:rsidRPr="00EC17AA">
        <w:rPr>
          <w:rFonts w:ascii="Calibri" w:hAnsi="Calibri" w:cs="Calibri"/>
          <w:sz w:val="24"/>
        </w:rPr>
        <w:t xml:space="preserve"> </w:t>
      </w:r>
      <w:r w:rsidR="0047355E">
        <w:rPr>
          <w:rFonts w:ascii="Calibri" w:hAnsi="Calibri" w:cs="Calibri"/>
          <w:b/>
          <w:bCs/>
          <w:sz w:val="24"/>
        </w:rPr>
        <w:t>8</w:t>
      </w:r>
      <w:r w:rsidR="00B27281">
        <w:rPr>
          <w:rFonts w:ascii="Calibri" w:hAnsi="Calibri" w:cs="Calibri"/>
          <w:b/>
          <w:bCs/>
          <w:sz w:val="24"/>
        </w:rPr>
        <w:t xml:space="preserve"> </w:t>
      </w:r>
      <w:r w:rsidR="00032533">
        <w:rPr>
          <w:rFonts w:ascii="Calibri" w:hAnsi="Calibri" w:cs="Calibri"/>
          <w:b/>
          <w:bCs/>
          <w:sz w:val="24"/>
        </w:rPr>
        <w:t>listopada</w:t>
      </w:r>
      <w:r w:rsidRPr="00EC17AA">
        <w:rPr>
          <w:rFonts w:ascii="Calibri" w:hAnsi="Calibri" w:cs="Calibri"/>
          <w:b/>
          <w:bCs/>
          <w:sz w:val="24"/>
        </w:rPr>
        <w:t xml:space="preserve"> 2011</w:t>
      </w:r>
      <w:r>
        <w:rPr>
          <w:rFonts w:ascii="Calibri" w:hAnsi="Calibri" w:cs="Calibri"/>
          <w:b/>
          <w:bCs/>
          <w:sz w:val="24"/>
        </w:rPr>
        <w:t>r.o godz. 15.00</w:t>
      </w:r>
      <w:r w:rsidRPr="00EC17AA">
        <w:rPr>
          <w:rFonts w:ascii="Calibri" w:hAnsi="Calibri" w:cs="Calibri"/>
          <w:sz w:val="24"/>
        </w:rPr>
        <w:t xml:space="preserve"> w sali nr 1 Urzędu Gminy Nowosolna.</w:t>
      </w:r>
    </w:p>
    <w:p w:rsidR="00C14C09" w:rsidRPr="00EC17AA" w:rsidRDefault="00032533" w:rsidP="002854D6">
      <w:pPr>
        <w:pStyle w:val="Tekstpodstawowywcit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Przedstawiciele W</w:t>
      </w:r>
      <w:r w:rsidR="00C14C09" w:rsidRPr="00EC17AA">
        <w:rPr>
          <w:rFonts w:ascii="Calibri" w:hAnsi="Calibri" w:cs="Calibri"/>
          <w:sz w:val="24"/>
        </w:rPr>
        <w:t>ykonawcy mają prawo uczestniczyć w sesji jawnej otwarcia ofert.</w:t>
      </w:r>
    </w:p>
    <w:p w:rsidR="00C14C09" w:rsidRPr="00EC17AA" w:rsidRDefault="00C14C09" w:rsidP="002854D6">
      <w:pPr>
        <w:pStyle w:val="Tekstpodstawowywcity"/>
        <w:rPr>
          <w:rFonts w:ascii="Calibri" w:hAnsi="Calibri" w:cs="Calibri"/>
          <w:sz w:val="24"/>
        </w:rPr>
      </w:pPr>
      <w:r w:rsidRPr="00EC17AA">
        <w:rPr>
          <w:rFonts w:ascii="Calibri" w:hAnsi="Calibri" w:cs="Calibri"/>
          <w:sz w:val="24"/>
        </w:rPr>
        <w:t xml:space="preserve">Bezpośrednio przed otwarciem ofert podana zostanie kwota, jaką </w:t>
      </w:r>
      <w:r w:rsidR="00743BC6" w:rsidRPr="0047355E">
        <w:rPr>
          <w:rFonts w:ascii="Calibri" w:hAnsi="Calibri" w:cs="Calibri"/>
          <w:color w:val="000000" w:themeColor="text1"/>
          <w:sz w:val="24"/>
        </w:rPr>
        <w:t>Z</w:t>
      </w:r>
      <w:r w:rsidRPr="00EC17AA">
        <w:rPr>
          <w:rFonts w:ascii="Calibri" w:hAnsi="Calibri" w:cs="Calibri"/>
          <w:sz w:val="24"/>
        </w:rPr>
        <w:t>amawiający zamierza przeznaczyć na sfinansowanie zamówienia. Podczas otwarcia ofert Zamawiający zbada nienaruszalność kopert zawierających oferty, ustali liczbę otrzymanych ofert oraz dokona otwarcia ofert i odc</w:t>
      </w:r>
      <w:r w:rsidR="00032533">
        <w:rPr>
          <w:rFonts w:ascii="Calibri" w:hAnsi="Calibri" w:cs="Calibri"/>
          <w:sz w:val="24"/>
        </w:rPr>
        <w:t>zyta nazwy (firmy) oraz adresy W</w:t>
      </w:r>
      <w:r w:rsidRPr="00EC17AA">
        <w:rPr>
          <w:rFonts w:ascii="Calibri" w:hAnsi="Calibri" w:cs="Calibri"/>
          <w:sz w:val="24"/>
        </w:rPr>
        <w:t xml:space="preserve">ykonawców, a także informacje dotyczące ceny, terminu wykonania zamówienia i </w:t>
      </w:r>
      <w:r w:rsidRPr="00EC17AA">
        <w:rPr>
          <w:rFonts w:ascii="Calibri" w:hAnsi="Calibri" w:cs="Calibri"/>
          <w:sz w:val="24"/>
        </w:rPr>
        <w:lastRenderedPageBreak/>
        <w:t>gwarancji zawartych w ofertach. In</w:t>
      </w:r>
      <w:r w:rsidR="0023582A">
        <w:rPr>
          <w:rFonts w:ascii="Calibri" w:hAnsi="Calibri" w:cs="Calibri"/>
          <w:sz w:val="24"/>
        </w:rPr>
        <w:t>formacje te przekazane zostaną W</w:t>
      </w:r>
      <w:r w:rsidRPr="00EC17AA">
        <w:rPr>
          <w:rFonts w:ascii="Calibri" w:hAnsi="Calibri" w:cs="Calibri"/>
          <w:sz w:val="24"/>
        </w:rPr>
        <w:t>ykonawcom, którzy nie byli obecni przy otwarciu ofert, na ich pisemny wniosek.</w:t>
      </w:r>
    </w:p>
    <w:p w:rsidR="00C14C09" w:rsidRPr="00EC17AA" w:rsidRDefault="00C14C09" w:rsidP="002854D6">
      <w:pPr>
        <w:pStyle w:val="Tekstpodstawowywcity"/>
        <w:ind w:left="720" w:hanging="720"/>
        <w:rPr>
          <w:rFonts w:ascii="Calibri" w:hAnsi="Calibri" w:cs="Calibri"/>
          <w:b/>
          <w:bCs/>
          <w:sz w:val="24"/>
          <w:u w:val="single"/>
        </w:rPr>
      </w:pPr>
      <w:r w:rsidRPr="00EC17AA">
        <w:rPr>
          <w:rFonts w:ascii="Calibri" w:hAnsi="Calibri" w:cs="Calibri"/>
          <w:b/>
          <w:bCs/>
          <w:sz w:val="24"/>
        </w:rPr>
        <w:t>14.</w:t>
      </w:r>
      <w:r w:rsidRPr="00EC17AA">
        <w:rPr>
          <w:rFonts w:ascii="Calibri" w:hAnsi="Calibri" w:cs="Calibri"/>
          <w:b/>
          <w:bCs/>
          <w:sz w:val="24"/>
        </w:rPr>
        <w:tab/>
      </w:r>
      <w:r w:rsidRPr="00EC17AA">
        <w:rPr>
          <w:rFonts w:ascii="Calibri" w:hAnsi="Calibri" w:cs="Calibri"/>
          <w:b/>
          <w:bCs/>
          <w:sz w:val="24"/>
          <w:u w:val="single"/>
        </w:rPr>
        <w:t>Wymagania dotyczące wadium</w:t>
      </w:r>
    </w:p>
    <w:p w:rsidR="00C14C09" w:rsidRPr="00EC17AA" w:rsidRDefault="00C14C09" w:rsidP="002854D6">
      <w:pPr>
        <w:pStyle w:val="Tekstpodstawowy"/>
        <w:tabs>
          <w:tab w:val="clear" w:pos="567"/>
          <w:tab w:val="left" w:pos="360"/>
          <w:tab w:val="left" w:pos="720"/>
        </w:tabs>
        <w:overflowPunct/>
        <w:autoSpaceDE/>
        <w:spacing w:line="360" w:lineRule="auto"/>
        <w:ind w:left="720"/>
        <w:textAlignment w:val="auto"/>
        <w:rPr>
          <w:rFonts w:ascii="Calibri" w:hAnsi="Calibri" w:cs="Calibri"/>
          <w:position w:val="0"/>
          <w:szCs w:val="24"/>
        </w:rPr>
      </w:pPr>
      <w:r w:rsidRPr="00EC17AA">
        <w:rPr>
          <w:rFonts w:ascii="Calibri" w:hAnsi="Calibri" w:cs="Calibri"/>
          <w:position w:val="0"/>
          <w:szCs w:val="24"/>
        </w:rPr>
        <w:t>Zamawiający nie przewiduje konieczności wniesienia wadium.</w:t>
      </w:r>
    </w:p>
    <w:p w:rsidR="00C14C09" w:rsidRPr="006C7F6D" w:rsidRDefault="00C14C09" w:rsidP="002854D6">
      <w:pPr>
        <w:pStyle w:val="Tekstpodstawowywcity"/>
        <w:ind w:left="0"/>
        <w:rPr>
          <w:rFonts w:ascii="Calibri" w:hAnsi="Calibri" w:cs="Calibri"/>
          <w:b/>
          <w:bCs/>
          <w:sz w:val="24"/>
          <w:u w:val="single"/>
        </w:rPr>
      </w:pPr>
      <w:r w:rsidRPr="006C7F6D">
        <w:rPr>
          <w:rFonts w:ascii="Calibri" w:hAnsi="Calibri" w:cs="Calibri"/>
          <w:b/>
          <w:bCs/>
          <w:sz w:val="24"/>
        </w:rPr>
        <w:t>15.</w:t>
      </w:r>
      <w:r w:rsidRPr="006C7F6D">
        <w:rPr>
          <w:rFonts w:ascii="Calibri" w:hAnsi="Calibri" w:cs="Calibri"/>
          <w:b/>
          <w:bCs/>
          <w:sz w:val="24"/>
        </w:rPr>
        <w:tab/>
      </w:r>
      <w:r w:rsidRPr="006C7F6D">
        <w:rPr>
          <w:rFonts w:ascii="Calibri" w:hAnsi="Calibri" w:cs="Calibri"/>
          <w:b/>
          <w:bCs/>
          <w:sz w:val="24"/>
          <w:u w:val="single"/>
        </w:rPr>
        <w:t>Opis sposobu obliczenia ceny</w:t>
      </w:r>
    </w:p>
    <w:p w:rsidR="00C14C09" w:rsidRPr="006C7F6D" w:rsidRDefault="00C14C09" w:rsidP="006C7F6D">
      <w:pPr>
        <w:shd w:val="clear" w:color="auto" w:fill="FFFFFF"/>
        <w:spacing w:after="0" w:line="360" w:lineRule="auto"/>
        <w:ind w:left="567"/>
        <w:jc w:val="both"/>
        <w:rPr>
          <w:rFonts w:cs="Calibri"/>
          <w:color w:val="000000"/>
          <w:sz w:val="24"/>
          <w:szCs w:val="24"/>
        </w:rPr>
      </w:pPr>
      <w:r w:rsidRPr="006C7F6D">
        <w:rPr>
          <w:rFonts w:cs="Calibri"/>
          <w:color w:val="000000"/>
          <w:sz w:val="24"/>
          <w:szCs w:val="24"/>
        </w:rPr>
        <w:t>Wynagrodzenie obejmuje wszystkie poniesione przez Wykonawcę koszty</w:t>
      </w:r>
      <w:r>
        <w:rPr>
          <w:rFonts w:cs="Calibri"/>
          <w:color w:val="000000"/>
          <w:sz w:val="24"/>
          <w:szCs w:val="24"/>
        </w:rPr>
        <w:t xml:space="preserve"> realizacji przedmiotu zamówienia.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position w:val="5"/>
          <w:szCs w:val="24"/>
        </w:rPr>
        <w:t xml:space="preserve">Cena podana w ofercie powinna być wyrażona w złotych polskich jako cena brutto z podatkiem VAT w % wg obowiązującej stawki. 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position w:val="5"/>
          <w:szCs w:val="24"/>
        </w:rPr>
        <w:t xml:space="preserve">Nie dopuszcza się podawania ceny w przedziałach kwotowych. 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1418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position w:val="5"/>
          <w:szCs w:val="24"/>
        </w:rPr>
        <w:t xml:space="preserve">Cena określona w ofercie będzie stała przez cały okres obowiązywania umowy. 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1418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position w:val="5"/>
          <w:szCs w:val="24"/>
        </w:rPr>
        <w:t xml:space="preserve">Cena podana w ofercie powinna być umieszczona </w:t>
      </w:r>
      <w:r w:rsidR="0023582A">
        <w:rPr>
          <w:rFonts w:ascii="Calibri" w:hAnsi="Calibri" w:cs="Calibri"/>
          <w:position w:val="5"/>
          <w:szCs w:val="24"/>
        </w:rPr>
        <w:t xml:space="preserve">w </w:t>
      </w:r>
      <w:r w:rsidRPr="006C7F6D">
        <w:rPr>
          <w:rFonts w:ascii="Calibri" w:hAnsi="Calibri" w:cs="Calibri"/>
          <w:position w:val="5"/>
          <w:szCs w:val="24"/>
        </w:rPr>
        <w:t>Formularzu Ofertowym - Zał. Nr 1 do SIWZ.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1418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position w:val="5"/>
          <w:szCs w:val="24"/>
        </w:rPr>
        <w:t>Niedopuszczalna jest wycena, z której będzie wynikało, że oferowany przedmiot zamówienia przez Wykonawcę będzie miał cenę zero (0,00 zł.).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1418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position w:val="5"/>
          <w:szCs w:val="24"/>
        </w:rPr>
        <w:t>Cena oferty winna obejmować wszystkie koszty związane z wykonaniem przedmiotu zamówienia oraz z warunkami stawianymi przez Zamawiającego.</w:t>
      </w:r>
    </w:p>
    <w:p w:rsidR="00C14C09" w:rsidRDefault="00C14C09" w:rsidP="002854D6">
      <w:pPr>
        <w:pStyle w:val="Tekstpodstawowy"/>
        <w:tabs>
          <w:tab w:val="clear" w:pos="397"/>
          <w:tab w:val="clear" w:pos="567"/>
          <w:tab w:val="left" w:pos="1418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b/>
          <w:position w:val="5"/>
          <w:szCs w:val="24"/>
        </w:rPr>
        <w:t xml:space="preserve">Cena oferty w złotych polskich </w:t>
      </w:r>
      <w:r w:rsidRPr="006C7F6D">
        <w:rPr>
          <w:rFonts w:ascii="Calibri" w:hAnsi="Calibri" w:cs="Calibri"/>
          <w:position w:val="5"/>
          <w:szCs w:val="24"/>
        </w:rPr>
        <w:t xml:space="preserve">(tj. cena wynikająca z Formularza Ofertowego) </w:t>
      </w:r>
      <w:r w:rsidRPr="006C7F6D">
        <w:rPr>
          <w:rFonts w:ascii="Calibri" w:hAnsi="Calibri" w:cs="Calibri"/>
          <w:b/>
          <w:position w:val="5"/>
          <w:szCs w:val="24"/>
        </w:rPr>
        <w:t xml:space="preserve">składana przez Wykonawców z terytorium Polski </w:t>
      </w:r>
      <w:r w:rsidRPr="006C7F6D">
        <w:rPr>
          <w:rFonts w:ascii="Calibri" w:hAnsi="Calibri" w:cs="Calibri"/>
          <w:position w:val="5"/>
          <w:szCs w:val="24"/>
        </w:rPr>
        <w:t xml:space="preserve">powinna być podana w następujący sposób: </w:t>
      </w:r>
      <w:r>
        <w:rPr>
          <w:rFonts w:ascii="Calibri" w:hAnsi="Calibri" w:cs="Calibri"/>
          <w:b/>
          <w:position w:val="5"/>
          <w:szCs w:val="24"/>
          <w:u w:val="single"/>
        </w:rPr>
        <w:t>cena brutto usługi</w:t>
      </w:r>
      <w:r w:rsidRPr="006C7F6D">
        <w:rPr>
          <w:rFonts w:ascii="Calibri" w:hAnsi="Calibri" w:cs="Calibri"/>
          <w:b/>
          <w:position w:val="5"/>
          <w:szCs w:val="24"/>
          <w:u w:val="single"/>
        </w:rPr>
        <w:t xml:space="preserve">, </w:t>
      </w:r>
      <w:r w:rsidRPr="006C7F6D">
        <w:rPr>
          <w:rFonts w:ascii="Calibri" w:hAnsi="Calibri" w:cs="Calibri"/>
          <w:position w:val="5"/>
          <w:szCs w:val="24"/>
        </w:rPr>
        <w:t>tak jak to wynika z zapisów Formularza Ofertowego.</w:t>
      </w:r>
    </w:p>
    <w:p w:rsidR="0023582A" w:rsidRPr="006C7F6D" w:rsidRDefault="0023582A" w:rsidP="002854D6">
      <w:pPr>
        <w:pStyle w:val="Tekstpodstawowy"/>
        <w:tabs>
          <w:tab w:val="clear" w:pos="397"/>
          <w:tab w:val="clear" w:pos="567"/>
          <w:tab w:val="left" w:pos="1418"/>
        </w:tabs>
        <w:overflowPunct/>
        <w:autoSpaceDE/>
        <w:spacing w:line="360" w:lineRule="auto"/>
        <w:ind w:left="567"/>
        <w:textAlignment w:val="auto"/>
        <w:rPr>
          <w:rFonts w:ascii="Calibri" w:hAnsi="Calibri" w:cs="Calibri"/>
          <w:position w:val="5"/>
          <w:szCs w:val="24"/>
        </w:rPr>
      </w:pPr>
    </w:p>
    <w:p w:rsidR="00C14C09" w:rsidRPr="006C7F6D" w:rsidRDefault="00C14C09" w:rsidP="008A2209">
      <w:pPr>
        <w:pStyle w:val="Tekstpodstawowywcity"/>
        <w:numPr>
          <w:ilvl w:val="0"/>
          <w:numId w:val="6"/>
        </w:numPr>
        <w:tabs>
          <w:tab w:val="left" w:pos="6759"/>
        </w:tabs>
        <w:ind w:hanging="720"/>
        <w:rPr>
          <w:rFonts w:ascii="Calibri" w:hAnsi="Calibri" w:cs="Calibri"/>
          <w:b/>
          <w:bCs/>
          <w:sz w:val="24"/>
        </w:rPr>
      </w:pPr>
      <w:r w:rsidRPr="006C7F6D">
        <w:rPr>
          <w:rFonts w:ascii="Calibri" w:hAnsi="Calibri" w:cs="Calibri"/>
          <w:b/>
          <w:bCs/>
          <w:sz w:val="24"/>
          <w:u w:val="single"/>
        </w:rPr>
        <w:t xml:space="preserve">Informacje dotyczące walut obcych, w jakich mogą być </w:t>
      </w:r>
      <w:r w:rsidR="0023582A">
        <w:rPr>
          <w:rFonts w:ascii="Calibri" w:hAnsi="Calibri" w:cs="Calibri"/>
          <w:b/>
          <w:bCs/>
          <w:sz w:val="24"/>
          <w:u w:val="single"/>
        </w:rPr>
        <w:t>prowadzone rozliczenia między  Zamawiającym a  W</w:t>
      </w:r>
      <w:r w:rsidRPr="006C7F6D">
        <w:rPr>
          <w:rFonts w:ascii="Calibri" w:hAnsi="Calibri" w:cs="Calibri"/>
          <w:b/>
          <w:bCs/>
          <w:sz w:val="24"/>
          <w:u w:val="single"/>
        </w:rPr>
        <w:t>ykonawcą</w:t>
      </w:r>
      <w:r w:rsidRPr="006C7F6D">
        <w:rPr>
          <w:rFonts w:ascii="Calibri" w:hAnsi="Calibri" w:cs="Calibri"/>
          <w:b/>
          <w:bCs/>
          <w:sz w:val="24"/>
        </w:rPr>
        <w:t>.</w:t>
      </w:r>
    </w:p>
    <w:p w:rsidR="00C14C09" w:rsidRPr="006C7F6D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  <w:r w:rsidRPr="006C7F6D">
        <w:rPr>
          <w:rFonts w:ascii="Calibri" w:hAnsi="Calibri" w:cs="Calibri"/>
          <w:sz w:val="24"/>
        </w:rPr>
        <w:t xml:space="preserve">Rozliczenia między </w:t>
      </w:r>
      <w:r w:rsidR="00743BC6" w:rsidRPr="00A9609E">
        <w:rPr>
          <w:rFonts w:ascii="Calibri" w:hAnsi="Calibri" w:cs="Calibri"/>
          <w:color w:val="000000" w:themeColor="text1"/>
          <w:sz w:val="24"/>
        </w:rPr>
        <w:t>Z</w:t>
      </w:r>
      <w:r w:rsidRPr="00A9609E">
        <w:rPr>
          <w:rFonts w:ascii="Calibri" w:hAnsi="Calibri" w:cs="Calibri"/>
          <w:color w:val="000000" w:themeColor="text1"/>
          <w:sz w:val="24"/>
        </w:rPr>
        <w:t xml:space="preserve">amawiającym a </w:t>
      </w:r>
      <w:r w:rsidR="00743BC6" w:rsidRPr="00A9609E">
        <w:rPr>
          <w:rFonts w:ascii="Calibri" w:hAnsi="Calibri" w:cs="Calibri"/>
          <w:color w:val="000000" w:themeColor="text1"/>
          <w:sz w:val="24"/>
        </w:rPr>
        <w:t>W</w:t>
      </w:r>
      <w:r w:rsidRPr="00A9609E">
        <w:rPr>
          <w:rFonts w:ascii="Calibri" w:hAnsi="Calibri" w:cs="Calibri"/>
          <w:color w:val="000000" w:themeColor="text1"/>
          <w:sz w:val="24"/>
        </w:rPr>
        <w:t>ykonawcą</w:t>
      </w:r>
      <w:r w:rsidRPr="006C7F6D">
        <w:rPr>
          <w:rFonts w:ascii="Calibri" w:hAnsi="Calibri" w:cs="Calibri"/>
          <w:sz w:val="24"/>
        </w:rPr>
        <w:t xml:space="preserve"> zamówienia będą prowadzone wyłącznie w złotych polskich.</w:t>
      </w:r>
    </w:p>
    <w:p w:rsidR="00C14C09" w:rsidRPr="006C7F6D" w:rsidRDefault="00C14C09" w:rsidP="002854D6">
      <w:pPr>
        <w:pStyle w:val="Tekstpodstawowywcity"/>
        <w:ind w:left="720"/>
        <w:rPr>
          <w:rFonts w:ascii="Calibri" w:hAnsi="Calibri" w:cs="Calibri"/>
          <w:sz w:val="24"/>
        </w:rPr>
      </w:pPr>
    </w:p>
    <w:p w:rsidR="00C14C09" w:rsidRPr="006C7F6D" w:rsidRDefault="00C14C09" w:rsidP="002854D6">
      <w:pPr>
        <w:pStyle w:val="Tekstpodstawowywcity"/>
        <w:ind w:left="720" w:hanging="720"/>
        <w:rPr>
          <w:rFonts w:ascii="Calibri" w:hAnsi="Calibri" w:cs="Calibri"/>
          <w:b/>
          <w:bCs/>
          <w:sz w:val="24"/>
          <w:u w:val="single"/>
        </w:rPr>
      </w:pPr>
      <w:r w:rsidRPr="006C7F6D">
        <w:rPr>
          <w:rFonts w:ascii="Calibri" w:hAnsi="Calibri" w:cs="Calibri"/>
          <w:b/>
          <w:bCs/>
          <w:sz w:val="24"/>
        </w:rPr>
        <w:t>17.</w:t>
      </w:r>
      <w:r w:rsidRPr="006C7F6D">
        <w:rPr>
          <w:rFonts w:ascii="Calibri" w:hAnsi="Calibri" w:cs="Calibri"/>
          <w:b/>
          <w:bCs/>
          <w:sz w:val="24"/>
        </w:rPr>
        <w:tab/>
      </w:r>
      <w:r w:rsidRPr="006C7F6D">
        <w:rPr>
          <w:rFonts w:ascii="Calibri" w:hAnsi="Calibri" w:cs="Calibri"/>
          <w:b/>
          <w:bCs/>
          <w:sz w:val="24"/>
          <w:u w:val="single"/>
        </w:rPr>
        <w:t>Opis kryteriów, którymi zamawiający będzie się kierował przy wyborze oferty wraz z podaniem znaczenia tych kryteriów oraz sposobu oceny ofert</w:t>
      </w:r>
    </w:p>
    <w:p w:rsidR="00C14C09" w:rsidRPr="006C7F6D" w:rsidRDefault="00C14C09" w:rsidP="002854D6">
      <w:pPr>
        <w:widowControl w:val="0"/>
        <w:shd w:val="clear" w:color="auto" w:fill="FFFFFF"/>
        <w:tabs>
          <w:tab w:val="left" w:pos="720"/>
        </w:tabs>
        <w:autoSpaceDE w:val="0"/>
        <w:spacing w:line="360" w:lineRule="auto"/>
        <w:ind w:left="708"/>
        <w:rPr>
          <w:rFonts w:cs="Calibri"/>
          <w:color w:val="000000"/>
          <w:sz w:val="24"/>
          <w:szCs w:val="24"/>
        </w:rPr>
      </w:pPr>
      <w:r w:rsidRPr="006C7F6D">
        <w:rPr>
          <w:rFonts w:cs="Calibri"/>
          <w:color w:val="000000"/>
          <w:sz w:val="24"/>
          <w:szCs w:val="24"/>
        </w:rPr>
        <w:tab/>
        <w:t>Do oceny ofert zakwalifikowanych jako nie odrzucone Zamawiający przyjął kryterium określone w ogłoszeniu o przetargu wraz ze wskazaniem jego znaczenia.</w:t>
      </w:r>
    </w:p>
    <w:p w:rsidR="00C14C09" w:rsidRDefault="00C14C09" w:rsidP="002854D6">
      <w:pPr>
        <w:widowControl w:val="0"/>
        <w:shd w:val="clear" w:color="auto" w:fill="FFFFFF"/>
        <w:tabs>
          <w:tab w:val="left" w:pos="720"/>
        </w:tabs>
        <w:autoSpaceDE w:val="0"/>
        <w:spacing w:line="360" w:lineRule="auto"/>
        <w:ind w:left="360"/>
        <w:rPr>
          <w:rFonts w:cs="Calibri"/>
          <w:color w:val="000000"/>
          <w:sz w:val="24"/>
          <w:szCs w:val="24"/>
        </w:rPr>
      </w:pPr>
      <w:r w:rsidRPr="006C7F6D">
        <w:rPr>
          <w:rFonts w:cs="Calibri"/>
          <w:color w:val="000000"/>
          <w:sz w:val="24"/>
          <w:szCs w:val="24"/>
        </w:rPr>
        <w:tab/>
        <w:t>Sposób oceny ofert - opis kryterium: Cena - 100 procent.</w:t>
      </w:r>
    </w:p>
    <w:p w:rsidR="00C14C09" w:rsidRPr="0024238D" w:rsidRDefault="00C14C09" w:rsidP="0029419B">
      <w:pPr>
        <w:suppressLineNumbers/>
        <w:spacing w:after="120" w:line="360" w:lineRule="auto"/>
        <w:ind w:left="720"/>
        <w:jc w:val="both"/>
        <w:rPr>
          <w:rFonts w:cs="Calibri"/>
          <w:kern w:val="1"/>
        </w:rPr>
      </w:pPr>
      <w:r w:rsidRPr="0024238D">
        <w:rPr>
          <w:rFonts w:cs="Calibri"/>
          <w:kern w:val="1"/>
        </w:rPr>
        <w:lastRenderedPageBreak/>
        <w:t>Cena oferty będzie wynikała z „Ceny całkowitej o</w:t>
      </w:r>
      <w:r>
        <w:rPr>
          <w:rFonts w:cs="Calibri"/>
          <w:kern w:val="1"/>
        </w:rPr>
        <w:t>ferty brutto”, zapisanej w Formularzu ofer</w:t>
      </w:r>
      <w:r>
        <w:rPr>
          <w:rFonts w:cs="Calibri"/>
          <w:kern w:val="1"/>
        </w:rPr>
        <w:softHyphen/>
        <w:t>towy</w:t>
      </w:r>
      <w:r w:rsidRPr="0024238D">
        <w:rPr>
          <w:rFonts w:cs="Calibri"/>
          <w:kern w:val="1"/>
        </w:rPr>
        <w:t>. Ze wszystkich wartości C</w:t>
      </w:r>
      <w:r w:rsidRPr="0024238D">
        <w:rPr>
          <w:rFonts w:cs="Calibri"/>
          <w:kern w:val="1"/>
          <w:vertAlign w:val="subscript"/>
        </w:rPr>
        <w:t>i</w:t>
      </w:r>
      <w:r w:rsidRPr="0024238D">
        <w:rPr>
          <w:rFonts w:cs="Calibri"/>
          <w:kern w:val="1"/>
        </w:rPr>
        <w:t xml:space="preserve"> złożonych ofert Komisja przetargowa przyjmie wartość najmniej</w:t>
      </w:r>
      <w:r w:rsidRPr="0024238D">
        <w:rPr>
          <w:rFonts w:cs="Calibri"/>
          <w:kern w:val="1"/>
        </w:rPr>
        <w:softHyphen/>
        <w:t xml:space="preserve">szą , jako C </w:t>
      </w:r>
      <w:r w:rsidRPr="0024238D">
        <w:rPr>
          <w:rFonts w:cs="Calibri"/>
          <w:kern w:val="1"/>
          <w:vertAlign w:val="subscript"/>
        </w:rPr>
        <w:t>minimum</w:t>
      </w:r>
      <w:r w:rsidRPr="0024238D">
        <w:rPr>
          <w:rFonts w:cs="Calibri"/>
          <w:kern w:val="1"/>
        </w:rPr>
        <w:t xml:space="preserve"> . Punktacja za cenę oferty ustalona jest w sposób następujący:</w:t>
      </w:r>
    </w:p>
    <w:p w:rsidR="00C14C09" w:rsidRPr="0024238D" w:rsidRDefault="00C14C09" w:rsidP="0029419B">
      <w:pPr>
        <w:suppressLineNumbers/>
        <w:spacing w:after="120" w:line="360" w:lineRule="auto"/>
        <w:ind w:left="720"/>
        <w:rPr>
          <w:rFonts w:cs="Calibri"/>
          <w:kern w:val="1"/>
          <w:vertAlign w:val="subscript"/>
        </w:rPr>
      </w:pPr>
      <w:r w:rsidRPr="0024238D">
        <w:rPr>
          <w:rFonts w:cs="Calibri"/>
          <w:kern w:val="1"/>
        </w:rPr>
        <w:t xml:space="preserve">                   </w:t>
      </w:r>
      <w:r>
        <w:rPr>
          <w:rFonts w:cs="Calibri"/>
          <w:kern w:val="1"/>
        </w:rPr>
        <w:t xml:space="preserve">                      </w:t>
      </w:r>
      <w:r w:rsidRPr="0024238D">
        <w:rPr>
          <w:rFonts w:cs="Calibri"/>
          <w:kern w:val="1"/>
        </w:rPr>
        <w:t xml:space="preserve">C </w:t>
      </w:r>
      <w:r w:rsidRPr="0024238D">
        <w:rPr>
          <w:rFonts w:cs="Calibri"/>
          <w:kern w:val="1"/>
          <w:vertAlign w:val="subscript"/>
        </w:rPr>
        <w:t>minimum</w:t>
      </w:r>
      <w:r>
        <w:rPr>
          <w:rFonts w:cs="Calibri"/>
          <w:kern w:val="1"/>
        </w:rPr>
        <w:br/>
        <w:t xml:space="preserve">                   </w:t>
      </w:r>
      <w:r w:rsidRPr="0024238D">
        <w:rPr>
          <w:rFonts w:cs="Calibri"/>
          <w:kern w:val="1"/>
        </w:rPr>
        <w:t xml:space="preserve">   C  = </w:t>
      </w:r>
      <w:r>
        <w:rPr>
          <w:rFonts w:cs="Calibri"/>
          <w:kern w:val="1"/>
        </w:rPr>
        <w:t xml:space="preserve"> -------------------------  x   waga kryterium (cena 100 punktów)</w:t>
      </w:r>
      <w:r>
        <w:rPr>
          <w:rFonts w:cs="Calibri"/>
          <w:kern w:val="1"/>
        </w:rPr>
        <w:br/>
      </w:r>
      <w:r>
        <w:rPr>
          <w:rFonts w:cs="Calibri"/>
          <w:kern w:val="1"/>
        </w:rPr>
        <w:tab/>
      </w:r>
      <w:r>
        <w:rPr>
          <w:rFonts w:cs="Calibri"/>
          <w:kern w:val="1"/>
        </w:rPr>
        <w:tab/>
      </w:r>
      <w:r>
        <w:rPr>
          <w:rFonts w:cs="Calibri"/>
          <w:kern w:val="1"/>
        </w:rPr>
        <w:tab/>
      </w:r>
      <w:r w:rsidRPr="0024238D">
        <w:rPr>
          <w:rFonts w:cs="Calibri"/>
          <w:kern w:val="1"/>
        </w:rPr>
        <w:t xml:space="preserve">          C </w:t>
      </w:r>
      <w:r w:rsidRPr="0024238D">
        <w:rPr>
          <w:rFonts w:cs="Calibri"/>
          <w:kern w:val="1"/>
          <w:vertAlign w:val="subscript"/>
        </w:rPr>
        <w:t>i</w:t>
      </w:r>
    </w:p>
    <w:p w:rsidR="00C14C09" w:rsidRDefault="00C14C09" w:rsidP="0029419B">
      <w:pPr>
        <w:suppressLineNumbers/>
        <w:spacing w:after="120" w:line="360" w:lineRule="auto"/>
        <w:ind w:left="720"/>
        <w:rPr>
          <w:rFonts w:cs="Calibri"/>
          <w:kern w:val="1"/>
        </w:rPr>
      </w:pPr>
      <w:r w:rsidRPr="0024238D">
        <w:rPr>
          <w:rFonts w:cs="Calibri"/>
          <w:kern w:val="1"/>
        </w:rPr>
        <w:t xml:space="preserve">C </w:t>
      </w:r>
      <w:r w:rsidRPr="0024238D">
        <w:rPr>
          <w:rFonts w:cs="Calibri"/>
          <w:kern w:val="1"/>
          <w:vertAlign w:val="subscript"/>
        </w:rPr>
        <w:t>i</w:t>
      </w:r>
      <w:r w:rsidRPr="0024238D">
        <w:rPr>
          <w:rFonts w:cs="Calibri"/>
          <w:kern w:val="1"/>
        </w:rPr>
        <w:t xml:space="preserve">   - </w:t>
      </w:r>
      <w:r>
        <w:rPr>
          <w:rFonts w:cs="Calibri"/>
          <w:kern w:val="1"/>
        </w:rPr>
        <w:t>Suma cen</w:t>
      </w:r>
      <w:r w:rsidRPr="0024238D">
        <w:rPr>
          <w:rFonts w:cs="Calibri"/>
          <w:kern w:val="1"/>
        </w:rPr>
        <w:t xml:space="preserve"> badanej oferty (z  Formularza  ofertowego).</w:t>
      </w:r>
    </w:p>
    <w:p w:rsidR="002B4B90" w:rsidRDefault="00C14C09" w:rsidP="0029419B">
      <w:pPr>
        <w:suppressLineNumbers/>
        <w:spacing w:after="120" w:line="360" w:lineRule="auto"/>
        <w:ind w:left="720"/>
        <w:jc w:val="both"/>
        <w:rPr>
          <w:rFonts w:cs="Calibri"/>
          <w:i/>
          <w:kern w:val="1"/>
          <w:u w:val="single"/>
        </w:rPr>
      </w:pPr>
      <w:r>
        <w:rPr>
          <w:rFonts w:cs="Calibri"/>
          <w:i/>
          <w:kern w:val="1"/>
          <w:u w:val="single"/>
        </w:rPr>
        <w:t>Wykonawca może uzyskać podczas badania i oceny ofert maksymalnie 100 punktów. Zamówienie zostanie udzielone temu Wykonawcy, który w ramach przedstawionego powyżej kryterium uzyska najwyższą ilość punktów.</w:t>
      </w:r>
    </w:p>
    <w:p w:rsidR="009912FF" w:rsidRPr="002B4B90" w:rsidRDefault="009912FF" w:rsidP="009912FF">
      <w:pPr>
        <w:tabs>
          <w:tab w:val="left" w:pos="397"/>
          <w:tab w:val="left" w:pos="567"/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4B90">
        <w:rPr>
          <w:rFonts w:asciiTheme="minorHAnsi" w:hAnsiTheme="minorHAnsi" w:cstheme="minorHAnsi"/>
          <w:b/>
          <w:sz w:val="24"/>
          <w:szCs w:val="24"/>
        </w:rPr>
        <w:t xml:space="preserve">18. </w:t>
      </w:r>
      <w:r w:rsidRPr="002B4B90">
        <w:rPr>
          <w:rFonts w:asciiTheme="minorHAnsi" w:hAnsiTheme="minorHAnsi" w:cstheme="minorHAnsi"/>
          <w:b/>
          <w:sz w:val="24"/>
          <w:szCs w:val="24"/>
        </w:rPr>
        <w:tab/>
      </w:r>
      <w:r w:rsidRPr="002B4B90">
        <w:rPr>
          <w:rFonts w:asciiTheme="minorHAnsi" w:hAnsiTheme="minorHAnsi" w:cstheme="minorHAnsi"/>
          <w:b/>
          <w:sz w:val="24"/>
          <w:szCs w:val="24"/>
        </w:rPr>
        <w:tab/>
      </w:r>
      <w:r w:rsidRPr="002B4B90">
        <w:rPr>
          <w:rFonts w:asciiTheme="minorHAnsi" w:hAnsiTheme="minorHAnsi" w:cstheme="minorHAnsi"/>
          <w:b/>
          <w:sz w:val="24"/>
          <w:szCs w:val="24"/>
        </w:rPr>
        <w:tab/>
      </w:r>
      <w:r w:rsidRPr="002B4B90">
        <w:rPr>
          <w:rFonts w:asciiTheme="minorHAnsi" w:hAnsiTheme="minorHAnsi" w:cstheme="minorHAnsi"/>
          <w:b/>
          <w:sz w:val="24"/>
          <w:szCs w:val="24"/>
          <w:u w:val="single"/>
        </w:rPr>
        <w:t>Wymagania dotyczące zabezpieczenia należytego wykonania umowy</w:t>
      </w:r>
    </w:p>
    <w:p w:rsidR="009912FF" w:rsidRPr="002B4B90" w:rsidRDefault="009912FF" w:rsidP="009912FF">
      <w:pPr>
        <w:pStyle w:val="Tekstpodstawowy"/>
        <w:tabs>
          <w:tab w:val="clear" w:pos="567"/>
          <w:tab w:val="left" w:pos="720"/>
        </w:tabs>
        <w:overflowPunct/>
        <w:autoSpaceDE/>
        <w:spacing w:line="360" w:lineRule="auto"/>
        <w:ind w:left="708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ab/>
        <w:t>Zamawiający wymaga złożenia (przed podpisaniem umowy) zabezpiecz</w:t>
      </w:r>
      <w:r w:rsidR="00F607C2">
        <w:rPr>
          <w:rFonts w:asciiTheme="minorHAnsi" w:hAnsiTheme="minorHAnsi" w:cstheme="minorHAnsi"/>
          <w:position w:val="0"/>
          <w:szCs w:val="24"/>
        </w:rPr>
        <w:t>enia należytego wykonania umowy,</w:t>
      </w:r>
      <w:r w:rsidRPr="002B4B90">
        <w:rPr>
          <w:rFonts w:asciiTheme="minorHAnsi" w:hAnsiTheme="minorHAnsi" w:cstheme="minorHAnsi"/>
          <w:position w:val="0"/>
          <w:szCs w:val="24"/>
        </w:rPr>
        <w:t xml:space="preserve"> w wysokości 10 % ceny brutto podanej w ofercie. Zabezpieczenie będzie służyło pokryciu roszczeń z tytułu niewykonania lub nienależytego wykonania umowy.</w:t>
      </w:r>
    </w:p>
    <w:p w:rsidR="009912FF" w:rsidRPr="002B4B90" w:rsidRDefault="009912FF" w:rsidP="009912FF">
      <w:pPr>
        <w:pStyle w:val="Tekstpodstawowy"/>
        <w:tabs>
          <w:tab w:val="clear" w:pos="567"/>
          <w:tab w:val="left" w:pos="720"/>
        </w:tabs>
        <w:overflowPunct/>
        <w:autoSpaceDE/>
        <w:spacing w:line="360" w:lineRule="auto"/>
        <w:ind w:left="397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ab/>
        <w:t>Zabezpieczenie może być wnoszone w następujących formach:</w:t>
      </w:r>
    </w:p>
    <w:p w:rsidR="009912FF" w:rsidRPr="002B4B90" w:rsidRDefault="009912FF" w:rsidP="009912FF">
      <w:pPr>
        <w:pStyle w:val="Tekstpodstawowy"/>
        <w:numPr>
          <w:ilvl w:val="3"/>
          <w:numId w:val="20"/>
        </w:numPr>
        <w:tabs>
          <w:tab w:val="clear" w:pos="397"/>
          <w:tab w:val="clear" w:pos="567"/>
          <w:tab w:val="clear" w:pos="180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>Pieniądzu-płatne przelewem na konto podane poniżej.</w:t>
      </w:r>
    </w:p>
    <w:p w:rsidR="009912FF" w:rsidRPr="002B4B90" w:rsidRDefault="009912FF" w:rsidP="009912FF">
      <w:pPr>
        <w:pStyle w:val="Tekstpodstawowy"/>
        <w:numPr>
          <w:ilvl w:val="3"/>
          <w:numId w:val="20"/>
        </w:numPr>
        <w:tabs>
          <w:tab w:val="clear" w:pos="397"/>
          <w:tab w:val="clear" w:pos="567"/>
          <w:tab w:val="clear" w:pos="180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 xml:space="preserve">Poręczeniach bankowych lub poręczeniach spółdzielczej kasy oszczędnościowo-kredytowej, z tym że zobowiązanie kasy jest zawsze zobowiązaniem pieniężnym, </w:t>
      </w:r>
    </w:p>
    <w:p w:rsidR="009912FF" w:rsidRPr="002B4B90" w:rsidRDefault="009912FF" w:rsidP="009912FF">
      <w:pPr>
        <w:pStyle w:val="Tekstpodstawowy"/>
        <w:numPr>
          <w:ilvl w:val="3"/>
          <w:numId w:val="20"/>
        </w:numPr>
        <w:tabs>
          <w:tab w:val="clear" w:pos="397"/>
          <w:tab w:val="clear" w:pos="567"/>
          <w:tab w:val="clear" w:pos="180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>Gwarancjach bankowych.</w:t>
      </w:r>
    </w:p>
    <w:p w:rsidR="009912FF" w:rsidRPr="002B4B90" w:rsidRDefault="009912FF" w:rsidP="009912FF">
      <w:pPr>
        <w:pStyle w:val="Tekstpodstawowy"/>
        <w:numPr>
          <w:ilvl w:val="3"/>
          <w:numId w:val="20"/>
        </w:numPr>
        <w:tabs>
          <w:tab w:val="clear" w:pos="397"/>
          <w:tab w:val="clear" w:pos="567"/>
          <w:tab w:val="clear" w:pos="180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>Gwarancjach ubezpieczeniowych.</w:t>
      </w:r>
    </w:p>
    <w:p w:rsidR="009912FF" w:rsidRPr="002B4B90" w:rsidRDefault="009912FF" w:rsidP="009912FF">
      <w:pPr>
        <w:pStyle w:val="Tekstpodstawowy"/>
        <w:numPr>
          <w:ilvl w:val="3"/>
          <w:numId w:val="20"/>
        </w:numPr>
        <w:tabs>
          <w:tab w:val="clear" w:pos="397"/>
          <w:tab w:val="clear" w:pos="567"/>
          <w:tab w:val="clear" w:pos="180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 xml:space="preserve">Poręczeniach udzielanych przez podmioty, o których mowa w art. 6b ust. 5 </w:t>
      </w:r>
      <w:proofErr w:type="spellStart"/>
      <w:r w:rsidRPr="002B4B90">
        <w:rPr>
          <w:rFonts w:asciiTheme="minorHAnsi" w:hAnsiTheme="minorHAnsi" w:cstheme="minorHAnsi"/>
          <w:position w:val="0"/>
          <w:szCs w:val="24"/>
        </w:rPr>
        <w:t>pkt</w:t>
      </w:r>
      <w:proofErr w:type="spellEnd"/>
      <w:r w:rsidRPr="002B4B90">
        <w:rPr>
          <w:rFonts w:asciiTheme="minorHAnsi" w:hAnsiTheme="minorHAnsi" w:cstheme="minorHAnsi"/>
          <w:position w:val="0"/>
          <w:szCs w:val="24"/>
        </w:rPr>
        <w:t xml:space="preserve"> 2  ustawy z dnia 9 listopada 2000r. o utworzeniu Polskiej Agencji Rozwoju Przedsiębiorczości.</w:t>
      </w:r>
    </w:p>
    <w:p w:rsidR="009912FF" w:rsidRPr="002B4B90" w:rsidRDefault="009912FF" w:rsidP="009912FF">
      <w:pPr>
        <w:pStyle w:val="Tekstpodstawowy"/>
        <w:tabs>
          <w:tab w:val="num" w:pos="1080"/>
        </w:tabs>
        <w:spacing w:line="360" w:lineRule="auto"/>
        <w:ind w:left="720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 xml:space="preserve">2. </w:t>
      </w:r>
      <w:r w:rsidRPr="002B4B90">
        <w:rPr>
          <w:rFonts w:asciiTheme="minorHAnsi" w:hAnsiTheme="minorHAnsi" w:cstheme="minorHAnsi"/>
          <w:position w:val="0"/>
          <w:szCs w:val="24"/>
        </w:rPr>
        <w:tab/>
        <w:t>Zabezpieczenie należytego wykonania umowy wniesione w innych formach niż pieniężna określonych w ww. pkt. 2-5 należy złożyć przed podpisaniem umowy w formie oryginału w Biurze Obsługi Klienta UG Nowosolna (ul. Rynek Nowosolna 1, 92-702 Łódź) bądź załączy</w:t>
      </w:r>
      <w:r w:rsidR="00F607C2">
        <w:rPr>
          <w:rFonts w:asciiTheme="minorHAnsi" w:hAnsiTheme="minorHAnsi" w:cstheme="minorHAnsi"/>
          <w:position w:val="0"/>
          <w:szCs w:val="24"/>
        </w:rPr>
        <w:t>ć</w:t>
      </w:r>
      <w:r w:rsidRPr="002B4B90">
        <w:rPr>
          <w:rFonts w:asciiTheme="minorHAnsi" w:hAnsiTheme="minorHAnsi" w:cstheme="minorHAnsi"/>
          <w:position w:val="0"/>
          <w:szCs w:val="24"/>
        </w:rPr>
        <w:t xml:space="preserve"> do oferty przed terminem składania ofert.</w:t>
      </w:r>
    </w:p>
    <w:p w:rsidR="009912FF" w:rsidRPr="002B4B90" w:rsidRDefault="009912FF" w:rsidP="009912FF">
      <w:pPr>
        <w:pStyle w:val="Tekstpodstawowy"/>
        <w:tabs>
          <w:tab w:val="num" w:pos="1080"/>
        </w:tabs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2B4B90">
        <w:rPr>
          <w:rFonts w:asciiTheme="minorHAnsi" w:hAnsiTheme="minorHAnsi" w:cstheme="minorHAnsi"/>
          <w:szCs w:val="24"/>
        </w:rPr>
        <w:t>3.</w:t>
      </w:r>
      <w:r w:rsidRPr="002B4B90">
        <w:rPr>
          <w:rFonts w:asciiTheme="minorHAnsi" w:hAnsiTheme="minorHAnsi" w:cstheme="minorHAnsi"/>
          <w:szCs w:val="24"/>
        </w:rPr>
        <w:tab/>
        <w:t>Zabezpieczenie wnoszone w pieniądzu wykonawca wpłaca przelewem na rachunek bankowy Zamawiającego: Bank Spółdzielczy w Andrespolu, Oddział Nowosolna, nr konta 92 8781 0006 0030 0588 2000 0040  z adnotacją - zabezpieczenie do postępowania – ZPUB.2</w:t>
      </w:r>
      <w:r w:rsidR="002B4B90" w:rsidRPr="002B4B90">
        <w:rPr>
          <w:rFonts w:asciiTheme="minorHAnsi" w:hAnsiTheme="minorHAnsi" w:cstheme="minorHAnsi"/>
          <w:szCs w:val="24"/>
        </w:rPr>
        <w:t>71.23</w:t>
      </w:r>
      <w:r w:rsidRPr="002B4B90">
        <w:rPr>
          <w:rFonts w:asciiTheme="minorHAnsi" w:hAnsiTheme="minorHAnsi" w:cstheme="minorHAnsi"/>
          <w:szCs w:val="24"/>
        </w:rPr>
        <w:t>.2011.</w:t>
      </w:r>
    </w:p>
    <w:p w:rsidR="009912FF" w:rsidRPr="002B4B90" w:rsidRDefault="009912FF" w:rsidP="009912FF">
      <w:pPr>
        <w:pStyle w:val="Tekstpodstawowy"/>
        <w:tabs>
          <w:tab w:val="left" w:pos="720"/>
        </w:tabs>
        <w:overflowPunct/>
        <w:autoSpaceDE/>
        <w:spacing w:line="360" w:lineRule="auto"/>
        <w:ind w:left="36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ab/>
      </w:r>
      <w:r w:rsidRPr="002B4B90">
        <w:rPr>
          <w:rFonts w:asciiTheme="minorHAnsi" w:hAnsiTheme="minorHAnsi" w:cstheme="minorHAnsi"/>
          <w:position w:val="0"/>
          <w:szCs w:val="24"/>
        </w:rPr>
        <w:tab/>
      </w:r>
      <w:r w:rsidRPr="002B4B90">
        <w:rPr>
          <w:rFonts w:asciiTheme="minorHAnsi" w:hAnsiTheme="minorHAnsi" w:cstheme="minorHAnsi"/>
          <w:position w:val="0"/>
          <w:szCs w:val="24"/>
        </w:rPr>
        <w:tab/>
        <w:t>Zamawiający nie dopuszcza składania zabezpieczenia w:</w:t>
      </w:r>
    </w:p>
    <w:p w:rsidR="009912FF" w:rsidRPr="002B4B90" w:rsidRDefault="009912FF" w:rsidP="009912FF">
      <w:pPr>
        <w:pStyle w:val="Tekstpodstawowy"/>
        <w:numPr>
          <w:ilvl w:val="0"/>
          <w:numId w:val="41"/>
        </w:numPr>
        <w:tabs>
          <w:tab w:val="clear" w:pos="567"/>
          <w:tab w:val="clear" w:pos="72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lastRenderedPageBreak/>
        <w:t>Wekslach z poręczeniem wekslowym banku.</w:t>
      </w:r>
    </w:p>
    <w:p w:rsidR="009912FF" w:rsidRPr="002B4B90" w:rsidRDefault="009912FF" w:rsidP="009912FF">
      <w:pPr>
        <w:pStyle w:val="Tekstpodstawowy"/>
        <w:numPr>
          <w:ilvl w:val="0"/>
          <w:numId w:val="41"/>
        </w:numPr>
        <w:tabs>
          <w:tab w:val="clear" w:pos="567"/>
          <w:tab w:val="clear" w:pos="72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>Przez ustanowienie zastawu na papierach wartościowych emitowanych przez Skarb Państwa lub jednostkę samorządu terytorialnego.</w:t>
      </w:r>
    </w:p>
    <w:p w:rsidR="009912FF" w:rsidRPr="002B4B90" w:rsidRDefault="009912FF" w:rsidP="009912FF">
      <w:pPr>
        <w:pStyle w:val="Tekstpodstawowy"/>
        <w:numPr>
          <w:ilvl w:val="0"/>
          <w:numId w:val="41"/>
        </w:numPr>
        <w:tabs>
          <w:tab w:val="clear" w:pos="567"/>
          <w:tab w:val="clear" w:pos="720"/>
          <w:tab w:val="left" w:pos="1080"/>
        </w:tabs>
        <w:suppressAutoHyphens w:val="0"/>
        <w:overflowPunct/>
        <w:autoSpaceDE/>
        <w:spacing w:line="360" w:lineRule="auto"/>
        <w:ind w:left="108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>Przez ustanowienie zastawu rejestrowego na zasadach określonych w przepisach o zastawie rejestrowym i rejestrze zastawów.</w:t>
      </w:r>
    </w:p>
    <w:p w:rsidR="009912FF" w:rsidRPr="002B4B90" w:rsidRDefault="009912FF" w:rsidP="009912FF">
      <w:pPr>
        <w:pStyle w:val="Tekstpodstawowy"/>
        <w:tabs>
          <w:tab w:val="clear" w:pos="397"/>
          <w:tab w:val="clear" w:pos="567"/>
          <w:tab w:val="left" w:pos="600"/>
          <w:tab w:val="left" w:pos="720"/>
        </w:tabs>
        <w:overflowPunct/>
        <w:autoSpaceDE/>
        <w:spacing w:line="360" w:lineRule="auto"/>
        <w:ind w:left="600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 xml:space="preserve">Zamawiający zwróci zabezpieczenie w następujących terminach: </w:t>
      </w:r>
    </w:p>
    <w:p w:rsidR="009912FF" w:rsidRPr="002B4B90" w:rsidRDefault="009912FF" w:rsidP="009912FF">
      <w:pPr>
        <w:pStyle w:val="Tekstpodstawowy"/>
        <w:tabs>
          <w:tab w:val="clear" w:pos="397"/>
          <w:tab w:val="clear" w:pos="567"/>
          <w:tab w:val="left" w:pos="600"/>
          <w:tab w:val="left" w:pos="720"/>
          <w:tab w:val="num" w:pos="1080"/>
          <w:tab w:val="num" w:pos="5250"/>
        </w:tabs>
        <w:overflowPunct/>
        <w:autoSpaceDE/>
        <w:spacing w:line="360" w:lineRule="auto"/>
        <w:ind w:left="708" w:hanging="468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ab/>
        <w:t>-</w:t>
      </w:r>
      <w:r w:rsidRPr="002B4B90">
        <w:rPr>
          <w:rFonts w:asciiTheme="minorHAnsi" w:hAnsiTheme="minorHAnsi" w:cstheme="minorHAnsi"/>
          <w:position w:val="0"/>
          <w:szCs w:val="24"/>
        </w:rPr>
        <w:tab/>
      </w:r>
      <w:r w:rsidRPr="002B4B90">
        <w:rPr>
          <w:rFonts w:asciiTheme="minorHAnsi" w:hAnsiTheme="minorHAnsi" w:cstheme="minorHAnsi"/>
          <w:position w:val="0"/>
          <w:szCs w:val="24"/>
        </w:rPr>
        <w:tab/>
        <w:t>70% kwoty zabezpieczenia w terminie 30 dni od daty podpisania bezusterk</w:t>
      </w:r>
      <w:r w:rsidR="00F6652A">
        <w:rPr>
          <w:rFonts w:asciiTheme="minorHAnsi" w:hAnsiTheme="minorHAnsi" w:cstheme="minorHAnsi"/>
          <w:position w:val="0"/>
          <w:szCs w:val="24"/>
        </w:rPr>
        <w:t>owego protokołu odbioru</w:t>
      </w:r>
      <w:r w:rsidRPr="002B4B90">
        <w:rPr>
          <w:rFonts w:asciiTheme="minorHAnsi" w:hAnsiTheme="minorHAnsi" w:cstheme="minorHAnsi"/>
          <w:position w:val="0"/>
          <w:szCs w:val="24"/>
        </w:rPr>
        <w:t>,</w:t>
      </w:r>
    </w:p>
    <w:p w:rsidR="009912FF" w:rsidRPr="002B4B90" w:rsidRDefault="009912FF" w:rsidP="009912FF">
      <w:pPr>
        <w:pStyle w:val="Tekstpodstawowy"/>
        <w:tabs>
          <w:tab w:val="clear" w:pos="397"/>
          <w:tab w:val="clear" w:pos="567"/>
          <w:tab w:val="left" w:pos="600"/>
          <w:tab w:val="left" w:pos="720"/>
          <w:tab w:val="num" w:pos="1080"/>
          <w:tab w:val="num" w:pos="5250"/>
        </w:tabs>
        <w:overflowPunct/>
        <w:autoSpaceDE/>
        <w:spacing w:line="360" w:lineRule="auto"/>
        <w:ind w:left="708" w:hanging="468"/>
        <w:textAlignment w:val="auto"/>
        <w:rPr>
          <w:rFonts w:asciiTheme="minorHAnsi" w:hAnsiTheme="minorHAnsi" w:cstheme="minorHAnsi"/>
          <w:position w:val="0"/>
          <w:szCs w:val="24"/>
        </w:rPr>
      </w:pPr>
      <w:r w:rsidRPr="002B4B90">
        <w:rPr>
          <w:rFonts w:asciiTheme="minorHAnsi" w:hAnsiTheme="minorHAnsi" w:cstheme="minorHAnsi"/>
          <w:position w:val="0"/>
          <w:szCs w:val="24"/>
        </w:rPr>
        <w:tab/>
        <w:t>-</w:t>
      </w:r>
      <w:r w:rsidRPr="002B4B90">
        <w:rPr>
          <w:rFonts w:asciiTheme="minorHAnsi" w:hAnsiTheme="minorHAnsi" w:cstheme="minorHAnsi"/>
          <w:position w:val="0"/>
          <w:szCs w:val="24"/>
        </w:rPr>
        <w:tab/>
        <w:t>30% kwoty zabezpieczenia w terminie nie później niż 15 dni po upływie roszczeń z tyt</w:t>
      </w:r>
      <w:r w:rsidR="00F607C2">
        <w:rPr>
          <w:rFonts w:asciiTheme="minorHAnsi" w:hAnsiTheme="minorHAnsi" w:cstheme="minorHAnsi"/>
          <w:position w:val="0"/>
          <w:szCs w:val="24"/>
        </w:rPr>
        <w:t>ułu rękojmi</w:t>
      </w:r>
      <w:r w:rsidR="002F42F3">
        <w:rPr>
          <w:rFonts w:asciiTheme="minorHAnsi" w:hAnsiTheme="minorHAnsi" w:cstheme="minorHAnsi"/>
          <w:position w:val="0"/>
          <w:szCs w:val="24"/>
        </w:rPr>
        <w:t xml:space="preserve"> za wady określone</w:t>
      </w:r>
      <w:r w:rsidR="00F607C2">
        <w:rPr>
          <w:rFonts w:asciiTheme="minorHAnsi" w:hAnsiTheme="minorHAnsi" w:cstheme="minorHAnsi"/>
          <w:position w:val="0"/>
          <w:szCs w:val="24"/>
        </w:rPr>
        <w:t xml:space="preserve"> w przedmiocie wykonanego zamówienia</w:t>
      </w:r>
      <w:r w:rsidRPr="002B4B90">
        <w:rPr>
          <w:rFonts w:asciiTheme="minorHAnsi" w:hAnsiTheme="minorHAnsi" w:cstheme="minorHAnsi"/>
          <w:position w:val="0"/>
          <w:szCs w:val="24"/>
        </w:rPr>
        <w:t>.</w:t>
      </w:r>
    </w:p>
    <w:p w:rsidR="009912FF" w:rsidRPr="002B4B90" w:rsidRDefault="009912FF" w:rsidP="009912FF">
      <w:pPr>
        <w:pStyle w:val="Tekstpodstawowy"/>
        <w:tabs>
          <w:tab w:val="clear" w:pos="397"/>
          <w:tab w:val="clear" w:pos="567"/>
          <w:tab w:val="left" w:pos="600"/>
          <w:tab w:val="left" w:pos="720"/>
        </w:tabs>
        <w:overflowPunct/>
        <w:autoSpaceDE/>
        <w:spacing w:line="360" w:lineRule="auto"/>
        <w:ind w:left="600"/>
        <w:textAlignment w:val="auto"/>
        <w:rPr>
          <w:rFonts w:asciiTheme="minorHAnsi" w:hAnsiTheme="minorHAnsi" w:cstheme="minorHAnsi"/>
          <w:b/>
          <w:position w:val="0"/>
          <w:szCs w:val="24"/>
          <w:u w:val="single"/>
        </w:rPr>
      </w:pPr>
      <w:r w:rsidRPr="002B4B90">
        <w:rPr>
          <w:rFonts w:asciiTheme="minorHAnsi" w:hAnsiTheme="minorHAnsi" w:cstheme="minorHAnsi"/>
          <w:b/>
          <w:position w:val="0"/>
          <w:szCs w:val="24"/>
          <w:u w:val="single"/>
        </w:rPr>
        <w:t>Zamawiający nie przewiduje udzielenia zaliczek na poczet wykonania przedmiotu zamówienia.</w:t>
      </w:r>
    </w:p>
    <w:p w:rsidR="002B4B90" w:rsidRDefault="002B4B90" w:rsidP="009912FF">
      <w:pPr>
        <w:pStyle w:val="Tekstpodstawowy"/>
        <w:tabs>
          <w:tab w:val="clear" w:pos="397"/>
          <w:tab w:val="clear" w:pos="567"/>
          <w:tab w:val="left" w:pos="600"/>
          <w:tab w:val="left" w:pos="720"/>
        </w:tabs>
        <w:overflowPunct/>
        <w:autoSpaceDE/>
        <w:spacing w:line="360" w:lineRule="auto"/>
        <w:ind w:left="600"/>
        <w:textAlignment w:val="auto"/>
        <w:rPr>
          <w:rFonts w:ascii="Arial Narrow" w:hAnsi="Arial Narrow"/>
          <w:b/>
          <w:position w:val="0"/>
          <w:sz w:val="20"/>
          <w:u w:val="single"/>
        </w:rPr>
      </w:pPr>
    </w:p>
    <w:p w:rsidR="002B4B90" w:rsidRPr="006C7F6D" w:rsidRDefault="002F42F3" w:rsidP="002B4B90">
      <w:pPr>
        <w:widowControl w:val="0"/>
        <w:shd w:val="clear" w:color="auto" w:fill="FFFFFF"/>
        <w:tabs>
          <w:tab w:val="left" w:pos="720"/>
        </w:tabs>
        <w:autoSpaceDE w:val="0"/>
        <w:spacing w:line="360" w:lineRule="auto"/>
        <w:ind w:left="709" w:hanging="709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</w:rPr>
        <w:t>19</w:t>
      </w:r>
      <w:r w:rsidR="002B4B90" w:rsidRPr="006C7F6D">
        <w:rPr>
          <w:rFonts w:cs="Calibri"/>
          <w:b/>
          <w:bCs/>
          <w:sz w:val="24"/>
          <w:szCs w:val="24"/>
        </w:rPr>
        <w:t>.</w:t>
      </w:r>
      <w:r w:rsidR="002B4B90" w:rsidRPr="006C7F6D">
        <w:rPr>
          <w:rFonts w:cs="Calibri"/>
          <w:b/>
          <w:bCs/>
          <w:sz w:val="24"/>
          <w:szCs w:val="24"/>
        </w:rPr>
        <w:tab/>
      </w:r>
      <w:r w:rsidR="002B4B90" w:rsidRPr="006C7F6D">
        <w:rPr>
          <w:rFonts w:cs="Calibri"/>
          <w:b/>
          <w:bCs/>
          <w:sz w:val="24"/>
          <w:szCs w:val="24"/>
          <w:u w:val="single"/>
        </w:rPr>
        <w:t>Informacje o formalnościach, jakie powinny zostać dopełnione po wyborze oferty w celu zawarcia umowy w sprawie zamówienia publicznego</w:t>
      </w:r>
    </w:p>
    <w:p w:rsidR="00B27281" w:rsidRDefault="00C14C09" w:rsidP="008A2209">
      <w:pPr>
        <w:pStyle w:val="Tekstpodstawowy"/>
        <w:numPr>
          <w:ilvl w:val="1"/>
          <w:numId w:val="9"/>
        </w:numPr>
        <w:tabs>
          <w:tab w:val="clear" w:pos="397"/>
          <w:tab w:val="clear" w:pos="567"/>
          <w:tab w:val="clear" w:pos="1650"/>
          <w:tab w:val="left" w:pos="709"/>
          <w:tab w:val="num" w:pos="1134"/>
        </w:tabs>
        <w:overflowPunct/>
        <w:autoSpaceDE/>
        <w:spacing w:line="360" w:lineRule="auto"/>
        <w:ind w:left="1134" w:hanging="425"/>
        <w:textAlignment w:val="auto"/>
        <w:rPr>
          <w:rFonts w:ascii="Calibri" w:hAnsi="Calibri" w:cs="Calibri"/>
          <w:szCs w:val="24"/>
        </w:rPr>
      </w:pPr>
      <w:r w:rsidRPr="00B27281">
        <w:rPr>
          <w:rFonts w:ascii="Calibri" w:hAnsi="Calibri" w:cs="Calibri"/>
          <w:szCs w:val="24"/>
        </w:rPr>
        <w:t>Zamawiający zawrze umowę z Wykonawcą, który zaoferował najniższą cenę brutto za wykonanie całości przedmiotu zamówienia</w:t>
      </w:r>
    </w:p>
    <w:p w:rsidR="00C14C09" w:rsidRPr="00B27281" w:rsidRDefault="00C14C09" w:rsidP="008A2209">
      <w:pPr>
        <w:pStyle w:val="Tekstpodstawowy"/>
        <w:numPr>
          <w:ilvl w:val="1"/>
          <w:numId w:val="9"/>
        </w:numPr>
        <w:tabs>
          <w:tab w:val="clear" w:pos="397"/>
          <w:tab w:val="clear" w:pos="567"/>
          <w:tab w:val="clear" w:pos="1650"/>
          <w:tab w:val="left" w:pos="709"/>
          <w:tab w:val="num" w:pos="1134"/>
        </w:tabs>
        <w:overflowPunct/>
        <w:autoSpaceDE/>
        <w:spacing w:line="360" w:lineRule="auto"/>
        <w:ind w:left="1134" w:hanging="425"/>
        <w:textAlignment w:val="auto"/>
        <w:rPr>
          <w:rFonts w:ascii="Calibri" w:hAnsi="Calibri" w:cs="Calibri"/>
          <w:szCs w:val="24"/>
        </w:rPr>
      </w:pPr>
      <w:r w:rsidRPr="00B27281">
        <w:rPr>
          <w:rFonts w:ascii="Calibri" w:hAnsi="Calibri" w:cs="Calibri"/>
          <w:szCs w:val="24"/>
        </w:rPr>
        <w:t xml:space="preserve">Niezwłocznie po wyborze najkorzystniejszej oferty, Zamawiający jednocześnie zawiadomi </w:t>
      </w:r>
      <w:r w:rsidR="00743BC6">
        <w:rPr>
          <w:rFonts w:ascii="Calibri" w:hAnsi="Calibri" w:cs="Calibri"/>
          <w:szCs w:val="24"/>
        </w:rPr>
        <w:t>W</w:t>
      </w:r>
      <w:r w:rsidRPr="00B27281">
        <w:rPr>
          <w:rFonts w:ascii="Calibri" w:hAnsi="Calibri" w:cs="Calibri"/>
          <w:szCs w:val="24"/>
        </w:rPr>
        <w:t>ykonawców, którzy złożyli oferty, o:.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00"/>
        </w:tabs>
        <w:overflowPunct/>
        <w:autoSpaceDE/>
        <w:spacing w:line="360" w:lineRule="auto"/>
        <w:ind w:left="1418" w:right="98" w:hanging="51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>-</w:t>
      </w:r>
      <w:r w:rsidRPr="006C7F6D">
        <w:rPr>
          <w:rFonts w:ascii="Calibri" w:hAnsi="Calibri" w:cs="Calibri"/>
          <w:szCs w:val="24"/>
        </w:rPr>
        <w:tab/>
        <w:t xml:space="preserve">wyborze najkorzystniejszej oferty, podając nazwę (firmę), albo imię i nazwisko, siedzibę albo adres zamieszkania i adres </w:t>
      </w:r>
      <w:r w:rsidR="00743BC6" w:rsidRPr="00743BC6">
        <w:rPr>
          <w:rFonts w:ascii="Calibri" w:hAnsi="Calibri" w:cs="Calibri"/>
          <w:color w:val="FF0000"/>
          <w:szCs w:val="24"/>
        </w:rPr>
        <w:t>W</w:t>
      </w:r>
      <w:r w:rsidRPr="006C7F6D">
        <w:rPr>
          <w:rFonts w:ascii="Calibri" w:hAnsi="Calibri" w:cs="Calibri"/>
          <w:szCs w:val="24"/>
        </w:rPr>
        <w:t xml:space="preserve">ykonawcy, którego ofertę wybrano, uzasadnienie jej wyboru oraz nazwy (firmy), albo imiona i nazwiska, siedziby albo miejsca zamieszkania i adresy </w:t>
      </w:r>
      <w:r w:rsidR="00743BC6" w:rsidRPr="00743BC6">
        <w:rPr>
          <w:rFonts w:ascii="Calibri" w:hAnsi="Calibri" w:cs="Calibri"/>
          <w:color w:val="FF0000"/>
          <w:szCs w:val="24"/>
        </w:rPr>
        <w:t>W</w:t>
      </w:r>
      <w:r w:rsidRPr="006C7F6D">
        <w:rPr>
          <w:rFonts w:ascii="Calibri" w:hAnsi="Calibri" w:cs="Calibri"/>
          <w:szCs w:val="24"/>
        </w:rPr>
        <w:t xml:space="preserve">ykonawców, którzy złożyli oferty, a </w:t>
      </w:r>
      <w:r w:rsidR="00405FEF">
        <w:rPr>
          <w:rFonts w:ascii="Calibri" w:hAnsi="Calibri" w:cs="Calibri"/>
          <w:szCs w:val="24"/>
        </w:rPr>
        <w:t>także punktację przyznaną ofertom</w:t>
      </w:r>
      <w:r w:rsidRPr="006C7F6D">
        <w:rPr>
          <w:rFonts w:ascii="Calibri" w:hAnsi="Calibri" w:cs="Calibri"/>
          <w:szCs w:val="24"/>
        </w:rPr>
        <w:t xml:space="preserve"> w każdym kryterium oceny oferty i łączną punktację,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00"/>
        </w:tabs>
        <w:overflowPunct/>
        <w:autoSpaceDE/>
        <w:spacing w:line="360" w:lineRule="auto"/>
        <w:ind w:left="1418" w:right="98" w:hanging="51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>-</w:t>
      </w:r>
      <w:r w:rsidRPr="006C7F6D">
        <w:rPr>
          <w:rFonts w:ascii="Calibri" w:hAnsi="Calibri" w:cs="Calibri"/>
          <w:szCs w:val="24"/>
        </w:rPr>
        <w:tab/>
      </w:r>
      <w:r w:rsidR="007B6B21" w:rsidRPr="007B6B21">
        <w:rPr>
          <w:rFonts w:ascii="Calibri" w:hAnsi="Calibri" w:cs="Calibri"/>
          <w:color w:val="FF0000"/>
          <w:szCs w:val="24"/>
        </w:rPr>
        <w:t>W</w:t>
      </w:r>
      <w:r w:rsidRPr="006C7F6D">
        <w:rPr>
          <w:rFonts w:ascii="Calibri" w:hAnsi="Calibri" w:cs="Calibri"/>
          <w:szCs w:val="24"/>
        </w:rPr>
        <w:t>ykonawcach, których oferty zostały odrzucone, podając uzasadnienie faktyczne i prawne,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00"/>
        </w:tabs>
        <w:overflowPunct/>
        <w:autoSpaceDE/>
        <w:spacing w:line="360" w:lineRule="auto"/>
        <w:ind w:left="1418" w:right="98" w:hanging="51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>-</w:t>
      </w:r>
      <w:r w:rsidRPr="006C7F6D">
        <w:rPr>
          <w:rFonts w:ascii="Calibri" w:hAnsi="Calibri" w:cs="Calibri"/>
          <w:szCs w:val="24"/>
        </w:rPr>
        <w:tab/>
      </w:r>
      <w:r w:rsidR="007B6B21" w:rsidRPr="007B6B21">
        <w:rPr>
          <w:rFonts w:ascii="Calibri" w:hAnsi="Calibri" w:cs="Calibri"/>
          <w:color w:val="FF0000"/>
          <w:szCs w:val="24"/>
        </w:rPr>
        <w:t>W</w:t>
      </w:r>
      <w:r w:rsidRPr="006C7F6D">
        <w:rPr>
          <w:rFonts w:ascii="Calibri" w:hAnsi="Calibri" w:cs="Calibri"/>
          <w:szCs w:val="24"/>
        </w:rPr>
        <w:t>ykonawcach, którzy zostali wykluczeni z postępowania o udzielenie zamówienia, podając uzasadnienie faktyczne i prawne.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00"/>
        </w:tabs>
        <w:overflowPunct/>
        <w:autoSpaceDE/>
        <w:spacing w:line="360" w:lineRule="auto"/>
        <w:ind w:left="1418" w:right="98" w:hanging="51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 xml:space="preserve">- </w:t>
      </w:r>
      <w:r w:rsidRPr="006C7F6D">
        <w:rPr>
          <w:rFonts w:ascii="Calibri" w:hAnsi="Calibri" w:cs="Calibri"/>
          <w:szCs w:val="24"/>
        </w:rPr>
        <w:tab/>
        <w:t>terminie w którym najwcześniej umowa może zostać podpisana.</w:t>
      </w:r>
    </w:p>
    <w:p w:rsidR="00C14C09" w:rsidRPr="006C7F6D" w:rsidRDefault="00C14C09" w:rsidP="008A2209">
      <w:pPr>
        <w:pStyle w:val="Tekstpodstawowy"/>
        <w:numPr>
          <w:ilvl w:val="1"/>
          <w:numId w:val="9"/>
        </w:numPr>
        <w:tabs>
          <w:tab w:val="clear" w:pos="397"/>
          <w:tab w:val="clear" w:pos="567"/>
          <w:tab w:val="clear" w:pos="1650"/>
          <w:tab w:val="left" w:pos="993"/>
        </w:tabs>
        <w:suppressAutoHyphens w:val="0"/>
        <w:overflowPunct/>
        <w:autoSpaceDE/>
        <w:spacing w:line="360" w:lineRule="auto"/>
        <w:ind w:left="993" w:right="98" w:hanging="426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 xml:space="preserve">Zamawiający zawrze umowę w sprawie zamówienia publicznego, w terminie nie krótszym niż 5 dni od dnia przesłania zawiadomienia o wyborze najkorzystniejszej </w:t>
      </w:r>
      <w:r w:rsidRPr="006C7F6D">
        <w:rPr>
          <w:rFonts w:ascii="Calibri" w:hAnsi="Calibri" w:cs="Calibri"/>
          <w:szCs w:val="24"/>
        </w:rPr>
        <w:lastRenderedPageBreak/>
        <w:t>oferty za pomocą faksu lub drogą elektroniczną, albo 10 dni, jeżeli zostało ono przesłane w inny sposób.</w:t>
      </w:r>
    </w:p>
    <w:p w:rsidR="00C14C09" w:rsidRPr="006C7F6D" w:rsidRDefault="00C14C09" w:rsidP="008A2209">
      <w:pPr>
        <w:pStyle w:val="Tekstpodstawowy"/>
        <w:numPr>
          <w:ilvl w:val="1"/>
          <w:numId w:val="9"/>
        </w:numPr>
        <w:tabs>
          <w:tab w:val="clear" w:pos="397"/>
          <w:tab w:val="clear" w:pos="567"/>
          <w:tab w:val="clear" w:pos="1650"/>
          <w:tab w:val="left" w:pos="993"/>
        </w:tabs>
        <w:suppressAutoHyphens w:val="0"/>
        <w:overflowPunct/>
        <w:autoSpaceDE/>
        <w:spacing w:line="360" w:lineRule="auto"/>
        <w:ind w:left="993" w:right="98" w:hanging="426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 xml:space="preserve">Przed upływem terminów określonych w </w:t>
      </w:r>
      <w:proofErr w:type="spellStart"/>
      <w:r w:rsidRPr="006C7F6D">
        <w:rPr>
          <w:rFonts w:ascii="Calibri" w:hAnsi="Calibri" w:cs="Calibri"/>
          <w:szCs w:val="24"/>
        </w:rPr>
        <w:t>pkt</w:t>
      </w:r>
      <w:proofErr w:type="spellEnd"/>
      <w:r w:rsidRPr="006C7F6D">
        <w:rPr>
          <w:rFonts w:ascii="Calibri" w:hAnsi="Calibri" w:cs="Calibri"/>
          <w:szCs w:val="24"/>
        </w:rPr>
        <w:t xml:space="preserve"> 2. Zamawiający zawrze umowę, jeżeli: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93"/>
        </w:tabs>
        <w:overflowPunct/>
        <w:autoSpaceDE/>
        <w:spacing w:line="360" w:lineRule="auto"/>
        <w:ind w:left="993" w:right="9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>-</w:t>
      </w:r>
      <w:r w:rsidRPr="006C7F6D">
        <w:rPr>
          <w:rFonts w:ascii="Calibri" w:hAnsi="Calibri" w:cs="Calibri"/>
          <w:szCs w:val="24"/>
        </w:rPr>
        <w:tab/>
        <w:t>w postępowaniu została złożona tylko jedna oferta,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93"/>
        </w:tabs>
        <w:overflowPunct/>
        <w:autoSpaceDE/>
        <w:spacing w:line="360" w:lineRule="auto"/>
        <w:ind w:left="993" w:right="9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>-</w:t>
      </w:r>
      <w:r w:rsidRPr="006C7F6D">
        <w:rPr>
          <w:rFonts w:ascii="Calibri" w:hAnsi="Calibri" w:cs="Calibri"/>
          <w:szCs w:val="24"/>
        </w:rPr>
        <w:tab/>
        <w:t>gdy nie odrzucono żadnej oferty,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993"/>
        </w:tabs>
        <w:overflowPunct/>
        <w:autoSpaceDE/>
        <w:spacing w:line="360" w:lineRule="auto"/>
        <w:ind w:left="993" w:right="98"/>
        <w:textAlignment w:val="auto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>-</w:t>
      </w:r>
      <w:r w:rsidRPr="006C7F6D">
        <w:rPr>
          <w:rFonts w:ascii="Calibri" w:hAnsi="Calibri" w:cs="Calibri"/>
          <w:szCs w:val="24"/>
        </w:rPr>
        <w:tab/>
        <w:t>nie wykluczono żadnego wykonawcy.</w:t>
      </w:r>
    </w:p>
    <w:p w:rsidR="00C14C09" w:rsidRPr="006C7F6D" w:rsidRDefault="00202356" w:rsidP="002854D6">
      <w:pPr>
        <w:pStyle w:val="Tekstpodstawowy"/>
        <w:tabs>
          <w:tab w:val="clear" w:pos="397"/>
          <w:tab w:val="clear" w:pos="567"/>
          <w:tab w:val="left" w:pos="540"/>
          <w:tab w:val="left" w:pos="1080"/>
        </w:tabs>
        <w:overflowPunct/>
        <w:autoSpaceDE/>
        <w:spacing w:line="360" w:lineRule="auto"/>
        <w:ind w:left="900" w:right="98" w:hanging="360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</w:t>
      </w:r>
      <w:r>
        <w:rPr>
          <w:rFonts w:ascii="Calibri" w:hAnsi="Calibri" w:cs="Calibri"/>
          <w:szCs w:val="24"/>
        </w:rPr>
        <w:tab/>
        <w:t>Jeżeli W</w:t>
      </w:r>
      <w:r w:rsidR="00C14C09" w:rsidRPr="006C7F6D">
        <w:rPr>
          <w:rFonts w:ascii="Calibri" w:hAnsi="Calibri" w:cs="Calibri"/>
          <w:szCs w:val="24"/>
        </w:rPr>
        <w:t>ykonawca, którego oferta zostanie wybrana, uchyla się od zawarcia umowy w sprawie zamówienia publicznego, zamawiający wybierze ofertę najkorzystniejszą spośród pozostałych ofert bez przeprowadzenia ich ponownego badania i oceny, chyba że zachodzą przesłanki unieważnienia postępowania, o których mowa w art. 93 ust. 1 ustawy.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540"/>
          <w:tab w:val="left" w:pos="1080"/>
        </w:tabs>
        <w:overflowPunct/>
        <w:autoSpaceDE/>
        <w:spacing w:line="360" w:lineRule="auto"/>
        <w:ind w:left="900" w:right="98" w:hanging="360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szCs w:val="24"/>
        </w:rPr>
        <w:t>6.</w:t>
      </w:r>
      <w:r w:rsidRPr="006C7F6D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position w:val="5"/>
          <w:szCs w:val="24"/>
        </w:rPr>
        <w:t>Projekt</w:t>
      </w:r>
      <w:r w:rsidRPr="006C7F6D">
        <w:rPr>
          <w:rFonts w:ascii="Calibri" w:hAnsi="Calibri" w:cs="Calibri"/>
          <w:position w:val="5"/>
          <w:szCs w:val="24"/>
        </w:rPr>
        <w:t xml:space="preserve"> umowy stanowi załącznik nr </w:t>
      </w:r>
      <w:r w:rsidR="00C645B2">
        <w:rPr>
          <w:rFonts w:ascii="Calibri" w:hAnsi="Calibri" w:cs="Calibri"/>
          <w:position w:val="5"/>
          <w:szCs w:val="24"/>
        </w:rPr>
        <w:t>8</w:t>
      </w:r>
      <w:r w:rsidRPr="006C7F6D">
        <w:rPr>
          <w:rFonts w:ascii="Calibri" w:hAnsi="Calibri" w:cs="Calibri"/>
          <w:position w:val="5"/>
          <w:szCs w:val="24"/>
        </w:rPr>
        <w:t xml:space="preserve"> do SIWZ.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540"/>
          <w:tab w:val="left" w:pos="1080"/>
        </w:tabs>
        <w:overflowPunct/>
        <w:autoSpaceDE/>
        <w:spacing w:line="360" w:lineRule="auto"/>
        <w:ind w:left="900" w:right="98" w:hanging="360"/>
        <w:textAlignment w:val="auto"/>
        <w:rPr>
          <w:rFonts w:ascii="Calibri" w:hAnsi="Calibri" w:cs="Calibri"/>
          <w:position w:val="5"/>
          <w:szCs w:val="24"/>
        </w:rPr>
      </w:pPr>
      <w:r w:rsidRPr="006C7F6D">
        <w:rPr>
          <w:rFonts w:ascii="Calibri" w:hAnsi="Calibri" w:cs="Calibri"/>
          <w:szCs w:val="24"/>
        </w:rPr>
        <w:t>7.</w:t>
      </w:r>
      <w:r w:rsidRPr="006C7F6D">
        <w:rPr>
          <w:rFonts w:ascii="Calibri" w:hAnsi="Calibri" w:cs="Calibri"/>
          <w:position w:val="5"/>
          <w:szCs w:val="24"/>
        </w:rPr>
        <w:tab/>
        <w:t>Zamawiający nie dopuszcza możliwości przedpłat.</w:t>
      </w:r>
    </w:p>
    <w:p w:rsidR="00C14C09" w:rsidRPr="006C7F6D" w:rsidRDefault="00C14C09" w:rsidP="002854D6">
      <w:pPr>
        <w:pStyle w:val="Tekstpodstawowy"/>
        <w:tabs>
          <w:tab w:val="clear" w:pos="397"/>
          <w:tab w:val="clear" w:pos="567"/>
          <w:tab w:val="left" w:pos="1080"/>
        </w:tabs>
        <w:overflowPunct/>
        <w:autoSpaceDE/>
        <w:spacing w:line="360" w:lineRule="auto"/>
        <w:ind w:left="720"/>
        <w:textAlignment w:val="auto"/>
        <w:rPr>
          <w:rFonts w:ascii="Calibri" w:hAnsi="Calibri" w:cs="Calibri"/>
          <w:position w:val="5"/>
          <w:szCs w:val="24"/>
          <w:u w:val="single"/>
        </w:rPr>
      </w:pPr>
    </w:p>
    <w:p w:rsidR="00C14C09" w:rsidRPr="006C7F6D" w:rsidRDefault="002F42F3" w:rsidP="002854D6">
      <w:pPr>
        <w:tabs>
          <w:tab w:val="left" w:pos="709"/>
        </w:tabs>
        <w:spacing w:line="360" w:lineRule="auto"/>
        <w:ind w:left="709" w:hanging="709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20</w:t>
      </w:r>
      <w:r w:rsidR="00C14C09" w:rsidRPr="006C7F6D">
        <w:rPr>
          <w:rFonts w:cs="Calibri"/>
          <w:b/>
          <w:sz w:val="24"/>
          <w:szCs w:val="24"/>
        </w:rPr>
        <w:t xml:space="preserve">. </w:t>
      </w:r>
      <w:r w:rsidR="00C14C09" w:rsidRPr="006C7F6D">
        <w:rPr>
          <w:rFonts w:cs="Calibri"/>
          <w:b/>
          <w:sz w:val="24"/>
          <w:szCs w:val="24"/>
        </w:rPr>
        <w:tab/>
      </w:r>
      <w:r w:rsidR="00C14C09" w:rsidRPr="006C7F6D">
        <w:rPr>
          <w:rFonts w:cs="Calibri"/>
          <w:b/>
          <w:sz w:val="24"/>
          <w:szCs w:val="24"/>
          <w:u w:val="single"/>
        </w:rPr>
        <w:t>Pouczenie o środkach ochrony prawnej przysługujących Wykonawcy w toku postępowania o udzielenie zamówienia publicznego.</w:t>
      </w:r>
    </w:p>
    <w:p w:rsidR="00C14C09" w:rsidRPr="006C7F6D" w:rsidRDefault="00C14C09" w:rsidP="002854D6">
      <w:pPr>
        <w:pStyle w:val="ust"/>
        <w:tabs>
          <w:tab w:val="left" w:pos="709"/>
        </w:tabs>
        <w:spacing w:before="0" w:after="0" w:line="360" w:lineRule="auto"/>
        <w:ind w:left="709" w:right="98" w:hanging="709"/>
        <w:rPr>
          <w:rFonts w:ascii="Calibri" w:hAnsi="Calibri" w:cs="Calibri"/>
          <w:szCs w:val="24"/>
        </w:rPr>
      </w:pPr>
      <w:r w:rsidRPr="006C7F6D">
        <w:rPr>
          <w:rFonts w:ascii="Calibri" w:hAnsi="Calibri" w:cs="Calibri"/>
          <w:szCs w:val="24"/>
        </w:rPr>
        <w:tab/>
        <w:t>Wykonawcom i innym osobom, których interes prawny w uzyskaniu zamówienia doznał lub może doznać uszczerbku w wyniku naruszenia przez Zamawiającego zasad określonych w ustawie – prawo zamówień publicznych, przysługują środki ochrony prawnej na zasadach określonych w Dziale VI ustawy.</w:t>
      </w:r>
    </w:p>
    <w:p w:rsidR="00405FEF" w:rsidRPr="006C7F6D" w:rsidRDefault="00405FEF" w:rsidP="002854D6">
      <w:pPr>
        <w:pStyle w:val="ust"/>
        <w:tabs>
          <w:tab w:val="left" w:pos="709"/>
        </w:tabs>
        <w:spacing w:before="0" w:after="0" w:line="360" w:lineRule="auto"/>
        <w:ind w:left="709" w:right="98" w:hanging="709"/>
        <w:rPr>
          <w:rFonts w:ascii="Calibri" w:hAnsi="Calibri" w:cs="Calibri"/>
          <w:szCs w:val="24"/>
        </w:rPr>
      </w:pPr>
    </w:p>
    <w:p w:rsidR="00C14C09" w:rsidRPr="006C7F6D" w:rsidRDefault="002F42F3" w:rsidP="002854D6">
      <w:pPr>
        <w:pStyle w:val="Tekstpodstawowy32"/>
        <w:tabs>
          <w:tab w:val="left" w:pos="709"/>
        </w:tabs>
        <w:spacing w:line="360" w:lineRule="auto"/>
        <w:ind w:left="709" w:right="98" w:hanging="709"/>
        <w:jc w:val="both"/>
        <w:rPr>
          <w:rFonts w:ascii="Calibri" w:hAnsi="Calibri" w:cs="Calibri"/>
          <w:b/>
          <w:sz w:val="24"/>
          <w:szCs w:val="24"/>
          <w:u w:val="single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21</w:t>
      </w:r>
      <w:r w:rsidR="00C14C09" w:rsidRPr="006C7F6D">
        <w:rPr>
          <w:rFonts w:ascii="Calibri" w:hAnsi="Calibri" w:cs="Calibri"/>
          <w:b/>
          <w:sz w:val="24"/>
          <w:szCs w:val="24"/>
          <w:lang w:val="pl-PL"/>
        </w:rPr>
        <w:t xml:space="preserve">. </w:t>
      </w:r>
      <w:r w:rsidR="00C14C09" w:rsidRPr="006C7F6D">
        <w:rPr>
          <w:rFonts w:ascii="Calibri" w:hAnsi="Calibri" w:cs="Calibri"/>
          <w:b/>
          <w:sz w:val="24"/>
          <w:szCs w:val="24"/>
          <w:lang w:val="pl-PL"/>
        </w:rPr>
        <w:tab/>
      </w:r>
      <w:r w:rsidR="00C14C09" w:rsidRPr="006C7F6D">
        <w:rPr>
          <w:rFonts w:ascii="Calibri" w:hAnsi="Calibri" w:cs="Calibri"/>
          <w:b/>
          <w:sz w:val="24"/>
          <w:szCs w:val="24"/>
          <w:u w:val="single"/>
          <w:lang w:val="pl-PL"/>
        </w:rPr>
        <w:t>Postanowienia końcowe.</w:t>
      </w:r>
    </w:p>
    <w:p w:rsidR="00C14C09" w:rsidRPr="006C7F6D" w:rsidRDefault="00C14C09" w:rsidP="002854D6">
      <w:pPr>
        <w:pStyle w:val="Tekstblokowy1"/>
        <w:tabs>
          <w:tab w:val="left" w:pos="709"/>
        </w:tabs>
        <w:ind w:left="709" w:hanging="709"/>
        <w:rPr>
          <w:rFonts w:ascii="Calibri" w:hAnsi="Calibri" w:cs="Calibri"/>
          <w:sz w:val="24"/>
          <w:szCs w:val="24"/>
        </w:rPr>
      </w:pPr>
      <w:r w:rsidRPr="006C7F6D">
        <w:rPr>
          <w:rFonts w:ascii="Calibri" w:hAnsi="Calibri" w:cs="Calibri"/>
          <w:sz w:val="24"/>
          <w:szCs w:val="24"/>
        </w:rPr>
        <w:tab/>
        <w:t>W sprawach nieuregulowanych niniejszą specyfikacją mają zastosowanie postanowienia ustawy z dnia 29 stycznia 2004 r. prawo zamówień publicznych (</w:t>
      </w:r>
      <w:r>
        <w:rPr>
          <w:rFonts w:ascii="Calibri" w:hAnsi="Calibri" w:cs="Calibri"/>
          <w:sz w:val="24"/>
          <w:szCs w:val="24"/>
        </w:rPr>
        <w:t>tj. Dz. U. z 2010 r. Nr 113, poz. 759</w:t>
      </w:r>
      <w:r w:rsidRPr="006C7F6D">
        <w:rPr>
          <w:rFonts w:ascii="Calibri" w:hAnsi="Calibri" w:cs="Calibri"/>
          <w:sz w:val="24"/>
          <w:szCs w:val="24"/>
        </w:rPr>
        <w:t xml:space="preserve">, z </w:t>
      </w:r>
      <w:proofErr w:type="spellStart"/>
      <w:r w:rsidRPr="006C7F6D">
        <w:rPr>
          <w:rFonts w:ascii="Calibri" w:hAnsi="Calibri" w:cs="Calibri"/>
          <w:sz w:val="24"/>
          <w:szCs w:val="24"/>
        </w:rPr>
        <w:t>późn</w:t>
      </w:r>
      <w:proofErr w:type="spellEnd"/>
      <w:r w:rsidRPr="006C7F6D">
        <w:rPr>
          <w:rFonts w:ascii="Calibri" w:hAnsi="Calibri" w:cs="Calibri"/>
          <w:sz w:val="24"/>
          <w:szCs w:val="24"/>
        </w:rPr>
        <w:t>. zm.).</w:t>
      </w:r>
    </w:p>
    <w:p w:rsidR="00C14C09" w:rsidRPr="006C7F6D" w:rsidRDefault="00C14C09" w:rsidP="002854D6">
      <w:pPr>
        <w:tabs>
          <w:tab w:val="left" w:pos="709"/>
        </w:tabs>
        <w:spacing w:line="360" w:lineRule="auto"/>
        <w:ind w:left="709" w:right="98" w:hanging="709"/>
        <w:jc w:val="both"/>
        <w:rPr>
          <w:rFonts w:cs="Calibri"/>
          <w:sz w:val="24"/>
          <w:szCs w:val="24"/>
        </w:rPr>
      </w:pPr>
      <w:r w:rsidRPr="006C7F6D">
        <w:rPr>
          <w:rFonts w:cs="Calibri"/>
          <w:sz w:val="24"/>
          <w:szCs w:val="24"/>
        </w:rPr>
        <w:tab/>
        <w:t>Zamówienie zostanie zrealizowane zgodnie z prawem obowiązującym w Rzeczypospolitej Polskiej, w oparciu o wyżej wymienioną ustawę i Kodeks Cywilny.</w:t>
      </w:r>
    </w:p>
    <w:p w:rsidR="00C14C09" w:rsidRPr="006C7F6D" w:rsidRDefault="00C14C09" w:rsidP="002854D6">
      <w:pPr>
        <w:pStyle w:val="Tekstpodstawowywcity"/>
        <w:rPr>
          <w:rFonts w:ascii="Calibri" w:hAnsi="Calibri" w:cs="Calibri"/>
          <w:sz w:val="24"/>
        </w:rPr>
      </w:pP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  <w:t>Zatwierdzam:</w:t>
      </w:r>
    </w:p>
    <w:p w:rsidR="00C14C09" w:rsidRPr="006C7F6D" w:rsidRDefault="00C14C09" w:rsidP="002854D6">
      <w:pPr>
        <w:pStyle w:val="Tekstpodstawowywcity"/>
        <w:ind w:left="0"/>
        <w:rPr>
          <w:rFonts w:ascii="Calibri" w:hAnsi="Calibri" w:cs="Calibri"/>
          <w:sz w:val="24"/>
        </w:rPr>
      </w:pPr>
    </w:p>
    <w:p w:rsidR="00C14C09" w:rsidRPr="006C7F6D" w:rsidRDefault="00C14C09" w:rsidP="002854D6">
      <w:pPr>
        <w:pStyle w:val="Tekstpodstawowywcity"/>
        <w:ind w:left="0"/>
        <w:rPr>
          <w:rFonts w:ascii="Calibri" w:hAnsi="Calibri" w:cs="Calibri"/>
          <w:sz w:val="24"/>
        </w:rPr>
      </w:pP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6C7F6D">
        <w:rPr>
          <w:rFonts w:ascii="Calibri" w:hAnsi="Calibri" w:cs="Calibri"/>
          <w:sz w:val="24"/>
        </w:rPr>
        <w:t>____________________________</w:t>
      </w:r>
    </w:p>
    <w:p w:rsidR="00A9609E" w:rsidRDefault="00C14C09" w:rsidP="00A9609E">
      <w:pPr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  <w:r w:rsidR="00A9609E">
        <w:rPr>
          <w:rFonts w:eastAsia="Lucida Sans Unicode" w:cs="Tahoma"/>
          <w:b/>
          <w:bCs/>
          <w:sz w:val="24"/>
          <w:szCs w:val="24"/>
        </w:rPr>
        <w:lastRenderedPageBreak/>
        <w:t>Załącznik nr 1</w:t>
      </w: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...........................,dnia ...................2011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A9609E" w:rsidRDefault="00A9609E" w:rsidP="00A9609E">
      <w:pPr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A9609E" w:rsidRDefault="00A9609E" w:rsidP="00A9609E"/>
    <w:p w:rsidR="00A9609E" w:rsidRDefault="00A9609E" w:rsidP="00A9609E">
      <w:pPr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FORMULARZ OFERTOWY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Dane dotyczące Wykonawcy/Wykonawców: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Pełna nazwa firmy ......................................................................................................................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Siedziba .......................................................................................................................................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telefonu/</w:t>
      </w:r>
      <w:proofErr w:type="spellStart"/>
      <w:r>
        <w:rPr>
          <w:rFonts w:eastAsia="Lucida Sans Unicode" w:cs="Tahoma"/>
          <w:sz w:val="24"/>
          <w:szCs w:val="24"/>
        </w:rPr>
        <w:t>fax</w:t>
      </w:r>
      <w:proofErr w:type="spellEnd"/>
      <w:r>
        <w:rPr>
          <w:rFonts w:eastAsia="Lucida Sans Unicode" w:cs="Tahoma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  <w:lang w:val="en-US"/>
        </w:rPr>
      </w:pPr>
      <w:r>
        <w:rPr>
          <w:rFonts w:eastAsia="Lucida Sans Unicode" w:cs="Tahoma"/>
          <w:sz w:val="24"/>
          <w:szCs w:val="24"/>
          <w:lang w:val="en-US"/>
        </w:rPr>
        <w:t>Nr NIP ..........................................................................................................................................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  <w:lang w:val="en-US"/>
        </w:rPr>
      </w:pPr>
      <w:r>
        <w:rPr>
          <w:rFonts w:eastAsia="Lucida Sans Unicode" w:cs="Tahoma"/>
          <w:sz w:val="24"/>
          <w:szCs w:val="24"/>
          <w:lang w:val="en-US"/>
        </w:rPr>
        <w:t>Nr REGON ...................................................................................................................................</w:t>
      </w:r>
    </w:p>
    <w:p w:rsidR="00A9609E" w:rsidRDefault="00A9609E" w:rsidP="00A9609E">
      <w:pPr>
        <w:spacing w:after="0" w:line="360" w:lineRule="auto"/>
        <w:rPr>
          <w:rFonts w:eastAsia="Lucida Sans Unicode" w:cs="Tahoma"/>
          <w:sz w:val="24"/>
          <w:szCs w:val="24"/>
          <w:lang w:val="en-US"/>
        </w:rPr>
      </w:pPr>
      <w:proofErr w:type="spellStart"/>
      <w:r>
        <w:rPr>
          <w:rFonts w:eastAsia="Lucida Sans Unicode" w:cs="Tahoma"/>
          <w:sz w:val="24"/>
          <w:szCs w:val="24"/>
          <w:lang w:val="en-US"/>
        </w:rPr>
        <w:t>adres</w:t>
      </w:r>
      <w:proofErr w:type="spellEnd"/>
      <w:r>
        <w:rPr>
          <w:rFonts w:eastAsia="Lucida Sans Unicode" w:cs="Tahoma"/>
          <w:sz w:val="24"/>
          <w:szCs w:val="24"/>
          <w:lang w:val="en-US"/>
        </w:rPr>
        <w:t xml:space="preserve"> e-mail .................................................................................................................................</w:t>
      </w:r>
    </w:p>
    <w:p w:rsidR="00A9609E" w:rsidRDefault="00A9609E" w:rsidP="00A9609E">
      <w:pPr>
        <w:spacing w:after="0" w:line="360" w:lineRule="auto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>(jeśli Wykonawca posiada)</w:t>
      </w:r>
    </w:p>
    <w:p w:rsidR="00A9609E" w:rsidRDefault="00A9609E" w:rsidP="00A9609E">
      <w:pPr>
        <w:jc w:val="center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ab/>
        <w:t>Nawiązując do ogłoszenia o przetargu nieograniczonym na opracowanie zmiany studium uwarunkowań i kierunków zagospodarowania przestrzennego gminy Nowosolna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My niżej podpisani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9609E" w:rsidRDefault="00A9609E" w:rsidP="00A9609E">
      <w:pPr>
        <w:jc w:val="center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>/w przypadku składania oferty przez podmioty występujące wspólnie podać nazwy firmy i dokładne adresy wszystkich wspólników spółki cywilnej lub członków konsorcjum/</w:t>
      </w:r>
    </w:p>
    <w:p w:rsidR="0047355E" w:rsidRDefault="0047355E" w:rsidP="0047355E">
      <w:pPr>
        <w:widowControl w:val="0"/>
        <w:tabs>
          <w:tab w:val="left" w:pos="720"/>
        </w:tabs>
        <w:suppressAutoHyphens/>
        <w:spacing w:after="0" w:line="240" w:lineRule="auto"/>
        <w:ind w:left="708" w:hanging="34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1.</w:t>
      </w:r>
      <w:r>
        <w:rPr>
          <w:rFonts w:eastAsia="Lucida Sans Unicode" w:cs="Tahoma"/>
          <w:sz w:val="24"/>
          <w:szCs w:val="24"/>
        </w:rPr>
        <w:tab/>
      </w:r>
      <w:r w:rsidR="00A9609E">
        <w:rPr>
          <w:rFonts w:eastAsia="Lucida Sans Unicode" w:cs="Tahoma"/>
          <w:sz w:val="24"/>
          <w:szCs w:val="24"/>
        </w:rPr>
        <w:t>Składamy ofertę na wykonanie przedmiotu zamówienia zgodnie ze wskazaniami Zamawiającego.</w:t>
      </w:r>
    </w:p>
    <w:p w:rsidR="0047355E" w:rsidRDefault="0047355E" w:rsidP="0047355E">
      <w:pPr>
        <w:widowControl w:val="0"/>
        <w:tabs>
          <w:tab w:val="left" w:pos="720"/>
        </w:tabs>
        <w:suppressAutoHyphens/>
        <w:spacing w:after="0" w:line="240" w:lineRule="auto"/>
        <w:ind w:left="708" w:hanging="34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2.</w:t>
      </w:r>
      <w:r>
        <w:rPr>
          <w:rFonts w:eastAsia="Lucida Sans Unicode" w:cs="Tahoma"/>
          <w:sz w:val="24"/>
          <w:szCs w:val="24"/>
        </w:rPr>
        <w:tab/>
      </w:r>
      <w:r w:rsidR="00A9609E">
        <w:rPr>
          <w:rFonts w:eastAsia="Lucida Sans Unicode" w:cs="Tahoma"/>
          <w:sz w:val="24"/>
          <w:szCs w:val="24"/>
        </w:rPr>
        <w:t>Oświadczamy, że zapoznaliśmy się ze Specyfikacją Istotnych Warunków Zamówienia (SIWZ) wraz z załącznikami oraz uzyskaliśmy niezbędne informacje do przygotowania oferty i uznajemy się za związanych określonymi w nich postanowieniami i zasadami postępowania.</w:t>
      </w:r>
    </w:p>
    <w:p w:rsidR="00A9609E" w:rsidRPr="0047355E" w:rsidRDefault="0047355E" w:rsidP="0047355E">
      <w:pPr>
        <w:widowControl w:val="0"/>
        <w:tabs>
          <w:tab w:val="left" w:pos="720"/>
        </w:tabs>
        <w:suppressAutoHyphens/>
        <w:spacing w:after="0" w:line="240" w:lineRule="auto"/>
        <w:ind w:left="708" w:hanging="34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3.</w:t>
      </w:r>
      <w:r>
        <w:rPr>
          <w:rFonts w:eastAsia="Lucida Sans Unicode" w:cs="Tahoma"/>
          <w:sz w:val="24"/>
          <w:szCs w:val="24"/>
        </w:rPr>
        <w:tab/>
      </w:r>
      <w:r w:rsidR="00A9609E" w:rsidRPr="0047355E">
        <w:rPr>
          <w:rFonts w:eastAsia="Lucida Sans Unicode" w:cs="Tahoma"/>
          <w:sz w:val="24"/>
          <w:szCs w:val="24"/>
        </w:rPr>
        <w:t xml:space="preserve">Oświadczamy, że akceptujemy wzór umowy, stanowiący załącznik nr </w:t>
      </w:r>
      <w:r w:rsidR="00A9609E" w:rsidRPr="0047355E">
        <w:rPr>
          <w:rFonts w:eastAsia="Lucida Sans Unicode" w:cs="Tahoma"/>
          <w:color w:val="000000"/>
          <w:sz w:val="24"/>
          <w:szCs w:val="24"/>
        </w:rPr>
        <w:t xml:space="preserve">7 </w:t>
      </w:r>
      <w:r w:rsidR="00A9609E" w:rsidRPr="0047355E">
        <w:rPr>
          <w:rFonts w:eastAsia="Lucida Sans Unicode" w:cs="Tahoma"/>
          <w:sz w:val="24"/>
          <w:szCs w:val="24"/>
        </w:rPr>
        <w:t>do SIWZ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Oferujemy wykonanie przedmiotu zamówienia za cenę brutto: 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(słownie: ..................................................................................................................................)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stawka % podatku VAT ...................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>Zobowiązujemy się  do wy</w:t>
      </w:r>
      <w:r w:rsidR="00872BFA">
        <w:rPr>
          <w:rFonts w:eastAsia="Lucida Sans Unicode" w:cs="Tahoma"/>
          <w:sz w:val="24"/>
          <w:szCs w:val="24"/>
        </w:rPr>
        <w:t>konania zamówienia w terminie 21</w:t>
      </w:r>
      <w:r>
        <w:rPr>
          <w:rFonts w:eastAsia="Lucida Sans Unicode" w:cs="Tahoma"/>
          <w:sz w:val="24"/>
          <w:szCs w:val="24"/>
        </w:rPr>
        <w:t xml:space="preserve"> miesięcy od dnia podpisania umowy o zamówienie publiczne.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Akceptujemy warunki płatności określone przez Zamawiającego w umowie – załącznik nr </w:t>
      </w:r>
      <w:r w:rsidR="00872BFA">
        <w:rPr>
          <w:rFonts w:eastAsia="Lucida Sans Unicode" w:cs="Tahoma"/>
          <w:color w:val="000000"/>
          <w:sz w:val="24"/>
          <w:szCs w:val="24"/>
        </w:rPr>
        <w:t>8</w:t>
      </w:r>
      <w:r>
        <w:rPr>
          <w:rFonts w:eastAsia="Lucida Sans Unicode" w:cs="Tahoma"/>
          <w:sz w:val="24"/>
          <w:szCs w:val="24"/>
        </w:rPr>
        <w:t xml:space="preserve"> do SIWZ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Uważamy się za związanych niniejszą ofertą przez czas wskazany w Specyfikacji Istotnych Warunków Zamówienia.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17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Zamówienie zrealizujemy sami/przy udziale podwykonawców w następującym zakresie prac:</w:t>
      </w:r>
    </w:p>
    <w:p w:rsidR="00A9609E" w:rsidRDefault="00A9609E" w:rsidP="00A9609E">
      <w:pPr>
        <w:spacing w:after="170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eastAsia="Lucida Sans Unicode" w:cs="Tahoma"/>
          <w:sz w:val="18"/>
          <w:szCs w:val="18"/>
        </w:rPr>
        <w:t>(zakres prac powierzonych podwykonawcom)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17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Oświadczamy, że sposób reprezentacji Wykonawcy/Wykonawców wspólnie ubiegających się o udzielenie zamówienia dla potrzeb niniejszego zamówienia jest następujący:</w:t>
      </w:r>
    </w:p>
    <w:p w:rsidR="00A9609E" w:rsidRDefault="00A9609E" w:rsidP="00A9609E">
      <w:pPr>
        <w:spacing w:after="170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eastAsia="Lucida Sans Unicode" w:cs="Tahoma"/>
          <w:sz w:val="18"/>
          <w:szCs w:val="18"/>
        </w:rPr>
        <w:t>(wypełniają jedynie przedsiębiorcy składający wspólną ofertę – spółki cywilne lub konsorcja)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Oświadczamy,  iż – za wyjątkiem informacji i dokumentów zawartych w ofercie na stronach nr od ....... do ...... - niniejsza oferta oraz wszelkie załączniki do niej są jawne i nie zawierają informacji stanowiących tajemnicą przedsiębiorstwa w rozumieniu przepisów o zwalczaniu nieuczciwej konkurencji.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Oświadczamy, że zapoznaliśmy się z istotnymi dla Stron postanowieniami umowy, określonymi w Specyfikacji Istotnych Warunków Zamówienia i zobowiązujemy się, w przypadku wyboru naszej oferty, do zawarcia umowy na warunkach określonych w Specyfikacji Istotnych Warunków Zamówienia, w miejscu i terminie wyznaczonym przez Zamawiającego.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Wszelką korespondencję w sprawie niniejszego postępowania należy kierować na adres: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TEL.: ..............................  FAX: ..............................  e-mail: ............................................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Pod groźbą odpowiedzialności karnej oświadczamy, że załączone do oferty dokumenty opisują stan prawny i faktyczny, aktualny na dzień otwarcia ofert (art. 233 ustawy Kodeks karny).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Ofertę niniejszą składamy na .................. ponumerowanych stronach.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Załącznikami do niniejszej oferty, stanowiącymi jej integralną część są: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9609E" w:rsidRDefault="00A9609E" w:rsidP="0047355E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Wraz z ofertą składamy następujące oświadczenia i dokumenty na ........ stronach: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- 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- 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- 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- .......................................................................................................................................</w:t>
      </w:r>
    </w:p>
    <w:p w:rsidR="00A9609E" w:rsidRDefault="00A9609E" w:rsidP="00A9609E">
      <w:pPr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- .......................................................................................................................................</w:t>
      </w: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........................................, dnia 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                                                                               ....................................................................</w:t>
      </w:r>
    </w:p>
    <w:p w:rsidR="00A9609E" w:rsidRDefault="00A9609E" w:rsidP="00A9609E">
      <w:pPr>
        <w:rPr>
          <w:rFonts w:cs="Tahoma"/>
          <w:sz w:val="18"/>
          <w:szCs w:val="18"/>
        </w:rPr>
      </w:pPr>
      <w:r>
        <w:rPr>
          <w:rFonts w:cs="Tahoma"/>
        </w:rPr>
        <w:t xml:space="preserve">                                                                                               </w:t>
      </w:r>
      <w:r>
        <w:rPr>
          <w:rFonts w:cs="Tahoma"/>
          <w:sz w:val="18"/>
          <w:szCs w:val="18"/>
        </w:rPr>
        <w:t>(pieczęć i podpis Wykonawcy/Pełnomocnika)</w:t>
      </w: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</w:t>
      </w: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47355E" w:rsidRDefault="0047355E" w:rsidP="00A9609E">
      <w:pPr>
        <w:jc w:val="right"/>
        <w:rPr>
          <w:rFonts w:eastAsia="Lucida Sans Unicode" w:cs="Tahoma"/>
          <w:b/>
          <w:bCs/>
          <w:sz w:val="24"/>
          <w:szCs w:val="24"/>
        </w:rPr>
      </w:pPr>
    </w:p>
    <w:p w:rsidR="00A9609E" w:rsidRDefault="00A9609E" w:rsidP="00A9609E">
      <w:pPr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lastRenderedPageBreak/>
        <w:t>Załącznik nr 2</w:t>
      </w:r>
    </w:p>
    <w:p w:rsidR="00A9609E" w:rsidRDefault="00A9609E" w:rsidP="00A9609E">
      <w:r>
        <w:t xml:space="preserve"> 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A9609E" w:rsidRDefault="00A9609E" w:rsidP="00A9609E">
      <w:pPr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A9609E" w:rsidRDefault="00A9609E" w:rsidP="00A9609E">
      <w:pPr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57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OŚWIADCZENIE WYKONAWCY </w:t>
      </w:r>
    </w:p>
    <w:p w:rsidR="00A9609E" w:rsidRDefault="00A9609E" w:rsidP="00A9609E">
      <w:pPr>
        <w:pStyle w:val="Tekstpodstawowy"/>
        <w:tabs>
          <w:tab w:val="left" w:pos="360"/>
        </w:tabs>
        <w:spacing w:after="57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>O SPEŁNIENIU  WARUNKÓW UDZIAŁU W POSTĘPOWANIU</w:t>
      </w:r>
    </w:p>
    <w:p w:rsidR="00A9609E" w:rsidRDefault="00A9609E" w:rsidP="00A9609E">
      <w:pPr>
        <w:pStyle w:val="Tekstpodstawowy"/>
        <w:tabs>
          <w:tab w:val="left" w:pos="360"/>
        </w:tabs>
        <w:spacing w:after="57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 na podstawie art. 22 ust. 1 ustawy z dnia 29 stycznia 2004 roku </w:t>
      </w:r>
    </w:p>
    <w:p w:rsidR="00A9609E" w:rsidRDefault="00A9609E" w:rsidP="00A9609E">
      <w:pPr>
        <w:pStyle w:val="Tekstpodstawowy"/>
        <w:tabs>
          <w:tab w:val="left" w:pos="360"/>
        </w:tabs>
        <w:spacing w:after="57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>Prawo zamówień publicznych (</w:t>
      </w:r>
      <w:proofErr w:type="spellStart"/>
      <w:r>
        <w:rPr>
          <w:rFonts w:eastAsia="Lucida Sans Unicode" w:cs="Tahoma"/>
          <w:b/>
          <w:bCs/>
          <w:szCs w:val="24"/>
        </w:rPr>
        <w:t>t.j</w:t>
      </w:r>
      <w:proofErr w:type="spellEnd"/>
      <w:r>
        <w:rPr>
          <w:rFonts w:eastAsia="Lucida Sans Unicode" w:cs="Tahoma"/>
          <w:b/>
          <w:bCs/>
          <w:szCs w:val="24"/>
        </w:rPr>
        <w:t xml:space="preserve">. Dz. U. z 2010 r. Nr 113, poz. 759 z </w:t>
      </w:r>
      <w:proofErr w:type="spellStart"/>
      <w:r>
        <w:rPr>
          <w:rFonts w:eastAsia="Lucida Sans Unicode" w:cs="Tahoma"/>
          <w:b/>
          <w:bCs/>
          <w:szCs w:val="24"/>
        </w:rPr>
        <w:t>późn</w:t>
      </w:r>
      <w:proofErr w:type="spellEnd"/>
      <w:r>
        <w:rPr>
          <w:rFonts w:eastAsia="Lucida Sans Unicode" w:cs="Tahoma"/>
          <w:b/>
          <w:bCs/>
          <w:szCs w:val="24"/>
        </w:rPr>
        <w:t>. zm.)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szCs w:val="24"/>
        </w:rPr>
      </w:pP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Dane dotyczące Wykonawcy: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Pełna nazwa firmy 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Siedziba .......................................................................................................................................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telefonu/</w:t>
      </w:r>
      <w:proofErr w:type="spellStart"/>
      <w:r>
        <w:rPr>
          <w:rFonts w:eastAsia="Lucida Sans Unicode" w:cs="Tahoma"/>
          <w:sz w:val="24"/>
          <w:szCs w:val="24"/>
        </w:rPr>
        <w:t>fax</w:t>
      </w:r>
      <w:proofErr w:type="spellEnd"/>
      <w:r>
        <w:rPr>
          <w:rFonts w:eastAsia="Lucida Sans Unicode" w:cs="Tahoma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NIP .........................................................................................................................................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REGON ....................................................................................................................................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ab/>
        <w:t>Składając ofertę w przetargu nieograniczonym na: opracowanie zmiany studium uwarunkowań i kierunków zagospodarowania przestrzennego gminy Nowosolna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oświadczamy, że spełniamy warunki udziału w wyżej wymienionym postępowaniu o udzielenie zamówienia publicznego dotyczące:</w:t>
      </w:r>
    </w:p>
    <w:p w:rsidR="00A9609E" w:rsidRDefault="00A9609E" w:rsidP="00A9609E">
      <w:pPr>
        <w:pStyle w:val="Tekstpodstawowy"/>
        <w:widowControl w:val="0"/>
        <w:numPr>
          <w:ilvl w:val="0"/>
          <w:numId w:val="27"/>
        </w:numPr>
        <w:tabs>
          <w:tab w:val="clear" w:pos="397"/>
          <w:tab w:val="clear" w:pos="567"/>
          <w:tab w:val="left" w:pos="720"/>
        </w:tabs>
        <w:overflowPunct/>
        <w:autoSpaceDE/>
        <w:spacing w:after="113"/>
        <w:textAlignment w:val="auto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posiadania uprawnień do wykonywania określonej działalności lub czynności, jeżeli przepisy prawa nakładają obowiązek ich posiadania,</w:t>
      </w:r>
    </w:p>
    <w:p w:rsidR="00A9609E" w:rsidRDefault="00A9609E" w:rsidP="00A9609E">
      <w:pPr>
        <w:pStyle w:val="Tekstpodstawowy"/>
        <w:widowControl w:val="0"/>
        <w:numPr>
          <w:ilvl w:val="0"/>
          <w:numId w:val="27"/>
        </w:numPr>
        <w:tabs>
          <w:tab w:val="clear" w:pos="397"/>
          <w:tab w:val="clear" w:pos="567"/>
          <w:tab w:val="left" w:pos="720"/>
        </w:tabs>
        <w:overflowPunct/>
        <w:autoSpaceDE/>
        <w:spacing w:after="113"/>
        <w:textAlignment w:val="auto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posiadania wiedzy i doświadczenia,</w:t>
      </w:r>
    </w:p>
    <w:p w:rsidR="00A9609E" w:rsidRDefault="00A9609E" w:rsidP="00A9609E">
      <w:pPr>
        <w:pStyle w:val="Tekstpodstawowy"/>
        <w:widowControl w:val="0"/>
        <w:numPr>
          <w:ilvl w:val="0"/>
          <w:numId w:val="27"/>
        </w:numPr>
        <w:tabs>
          <w:tab w:val="clear" w:pos="397"/>
          <w:tab w:val="clear" w:pos="567"/>
          <w:tab w:val="left" w:pos="720"/>
        </w:tabs>
        <w:overflowPunct/>
        <w:autoSpaceDE/>
        <w:spacing w:after="113"/>
        <w:textAlignment w:val="auto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dysponowania odpowiednim potencjałem technicznym oraz osobami zdolnymi do wykonania zamówienia,</w:t>
      </w:r>
    </w:p>
    <w:p w:rsidR="00A9609E" w:rsidRDefault="00A9609E" w:rsidP="00A9609E">
      <w:pPr>
        <w:pStyle w:val="Tekstpodstawowy"/>
        <w:widowControl w:val="0"/>
        <w:numPr>
          <w:ilvl w:val="0"/>
          <w:numId w:val="27"/>
        </w:numPr>
        <w:tabs>
          <w:tab w:val="clear" w:pos="397"/>
          <w:tab w:val="clear" w:pos="567"/>
          <w:tab w:val="left" w:pos="720"/>
        </w:tabs>
        <w:overflowPunct/>
        <w:autoSpaceDE/>
        <w:spacing w:after="113"/>
        <w:textAlignment w:val="auto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sytuacji ekonomicznej i finansowej.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rPr>
          <w:rFonts w:cs="Tahoma"/>
        </w:rPr>
      </w:pPr>
      <w:r>
        <w:rPr>
          <w:rFonts w:cs="Tahoma"/>
        </w:rPr>
        <w:t xml:space="preserve">  ........................................, dnia 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                                                                               ....................................................................</w:t>
      </w:r>
    </w:p>
    <w:p w:rsidR="00A9609E" w:rsidRDefault="00A9609E" w:rsidP="00A9609E">
      <w:pPr>
        <w:rPr>
          <w:rFonts w:cs="Tahoma"/>
          <w:sz w:val="18"/>
          <w:szCs w:val="18"/>
        </w:rPr>
      </w:pPr>
      <w:r>
        <w:rPr>
          <w:rFonts w:cs="Tahoma"/>
        </w:rPr>
        <w:t xml:space="preserve">                                                                                               </w:t>
      </w:r>
      <w:r>
        <w:rPr>
          <w:rFonts w:cs="Tahoma"/>
          <w:sz w:val="18"/>
          <w:szCs w:val="18"/>
        </w:rPr>
        <w:t>(pieczęć i podpis Wykonawcy/Pełnomocnika)</w:t>
      </w:r>
    </w:p>
    <w:p w:rsidR="00A9609E" w:rsidRDefault="00A9609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lastRenderedPageBreak/>
        <w:t>Załącznik nr 3</w:t>
      </w: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t xml:space="preserve"> </w:t>
      </w: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A9609E" w:rsidRDefault="00A9609E" w:rsidP="00A9609E">
      <w:pPr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OŚWIADCZENIE WYKONAWCY 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>O BRAKU PODSTAW DO WYKLUCZENIA Z POSTĘPOWANIA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Dane dotyczące Wykonawcy: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Pełna nazwa firmy 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Siedziba ......................................................................................................................................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telefonu/</w:t>
      </w:r>
      <w:proofErr w:type="spellStart"/>
      <w:r>
        <w:rPr>
          <w:rFonts w:eastAsia="Lucida Sans Unicode" w:cs="Tahoma"/>
          <w:sz w:val="24"/>
          <w:szCs w:val="24"/>
        </w:rPr>
        <w:t>fax</w:t>
      </w:r>
      <w:proofErr w:type="spellEnd"/>
      <w:r>
        <w:rPr>
          <w:rFonts w:eastAsia="Lucida Sans Unicode" w:cs="Tahoma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NIP ..........................................................................................................................................</w:t>
      </w:r>
    </w:p>
    <w:p w:rsidR="00A9609E" w:rsidRDefault="00A9609E" w:rsidP="00A9609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REGON ....................................................................................................................................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ab/>
        <w:t>Składając ofertę w przetargu nieograniczonym na: opracowanie zmiany studium uwarunkowań i kierunków zagospodarowania przestrzennego gminy Nowosolna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oświadczam/y, że nie podlegam/y wykluczeniu z postępowania o udzielenia zamówienia na podstawie art. 24 ust. 1 ustawy Prawo zamówień publicznych (</w:t>
      </w:r>
      <w:proofErr w:type="spellStart"/>
      <w:r>
        <w:rPr>
          <w:rFonts w:eastAsia="Lucida Sans Unicode" w:cs="Tahoma"/>
          <w:szCs w:val="24"/>
        </w:rPr>
        <w:t>t.j</w:t>
      </w:r>
      <w:proofErr w:type="spellEnd"/>
      <w:r>
        <w:rPr>
          <w:rFonts w:eastAsia="Lucida Sans Unicode" w:cs="Tahoma"/>
          <w:szCs w:val="24"/>
        </w:rPr>
        <w:t xml:space="preserve">. Dz. U. z 2010 r. Nr 113, poz. 759 z </w:t>
      </w:r>
      <w:proofErr w:type="spellStart"/>
      <w:r>
        <w:rPr>
          <w:rFonts w:eastAsia="Lucida Sans Unicode" w:cs="Tahoma"/>
          <w:szCs w:val="24"/>
        </w:rPr>
        <w:t>późn</w:t>
      </w:r>
      <w:proofErr w:type="spellEnd"/>
      <w:r>
        <w:rPr>
          <w:rFonts w:eastAsia="Lucida Sans Unicode" w:cs="Tahoma"/>
          <w:szCs w:val="24"/>
        </w:rPr>
        <w:t>. zm.).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........................................, dnia 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....................................................................</w:t>
      </w:r>
    </w:p>
    <w:p w:rsidR="00A9609E" w:rsidRDefault="00A9609E" w:rsidP="00A9609E">
      <w:pPr>
        <w:rPr>
          <w:rFonts w:cs="Tahoma"/>
          <w:sz w:val="18"/>
          <w:szCs w:val="18"/>
        </w:rPr>
      </w:pPr>
      <w:r>
        <w:rPr>
          <w:rFonts w:cs="Tahoma"/>
        </w:rPr>
        <w:t xml:space="preserve">                                                                                                  </w:t>
      </w:r>
      <w:r>
        <w:rPr>
          <w:rFonts w:cs="Tahoma"/>
          <w:sz w:val="18"/>
          <w:szCs w:val="18"/>
        </w:rPr>
        <w:t>(pieczęć i podpis Wykonawcy/Pełnomocnika)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 xml:space="preserve">    </w:t>
      </w:r>
      <w:r>
        <w:rPr>
          <w:rFonts w:eastAsia="Lucida Sans Unicode" w:cs="Tahoma"/>
          <w:b/>
          <w:bCs/>
          <w:sz w:val="24"/>
          <w:szCs w:val="24"/>
        </w:rPr>
        <w:t>Załącznik nr 4</w:t>
      </w:r>
    </w:p>
    <w:p w:rsidR="00A9609E" w:rsidRDefault="00A9609E" w:rsidP="00A9609E">
      <w:r>
        <w:t xml:space="preserve"> </w:t>
      </w:r>
    </w:p>
    <w:p w:rsidR="00A9609E" w:rsidRDefault="00A9609E" w:rsidP="00A9609E"/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WYKAZ WYKONANYCH USŁUG 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Składając ofertę w przetargu nieograniczonym na: opracowanie zmiany studium uwarunkowań i kierunków zagospodarowania przestrzennego gminy Nowosolna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oświadczamy, że posiadamy doświadczenie, polegające na wykonaniu (zakończonym) w okresie ostatnich trzech lat przed upływem terminu składania ofert następujących usług odpowiadających wymaganiom Zamawiającego: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1950"/>
        <w:gridCol w:w="1738"/>
        <w:gridCol w:w="1440"/>
        <w:gridCol w:w="1410"/>
        <w:gridCol w:w="1290"/>
        <w:gridCol w:w="1300"/>
      </w:tblGrid>
      <w:tr w:rsidR="00A9609E" w:rsidTr="000F3664">
        <w:trPr>
          <w:cantSplit/>
          <w:trHeight w:hRule="exact" w:val="342"/>
          <w:tblHeader/>
        </w:trPr>
        <w:tc>
          <w:tcPr>
            <w:tcW w:w="5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1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Nazwa Wykonawcy (podmiotu) wykazującego posiadanie doświadczenia</w:t>
            </w:r>
          </w:p>
        </w:tc>
        <w:tc>
          <w:tcPr>
            <w:tcW w:w="1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Nazwa i adres odbiorcy usługi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Przedmiot usługi</w:t>
            </w:r>
          </w:p>
        </w:tc>
        <w:tc>
          <w:tcPr>
            <w:tcW w:w="1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Wartość wykonanej  usługi brutto</w:t>
            </w:r>
          </w:p>
          <w:p w:rsidR="00A9609E" w:rsidRDefault="00A9609E" w:rsidP="000F3664">
            <w:pPr>
              <w:pStyle w:val="Nagwektabeli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(w PLN)</w:t>
            </w:r>
          </w:p>
        </w:tc>
        <w:tc>
          <w:tcPr>
            <w:tcW w:w="25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Czas realizacji</w:t>
            </w:r>
          </w:p>
        </w:tc>
      </w:tr>
      <w:tr w:rsidR="00A9609E" w:rsidTr="000F3664">
        <w:trPr>
          <w:cantSplit/>
        </w:trPr>
        <w:tc>
          <w:tcPr>
            <w:tcW w:w="5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/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/>
        </w:tc>
        <w:tc>
          <w:tcPr>
            <w:tcW w:w="1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/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/>
        </w:tc>
        <w:tc>
          <w:tcPr>
            <w:tcW w:w="14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/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Początek</w:t>
            </w:r>
          </w:p>
          <w:p w:rsidR="00A9609E" w:rsidRDefault="00A9609E" w:rsidP="000F3664">
            <w:pPr>
              <w:pStyle w:val="Zawartotabeli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dzień/miesiąc/rok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Zakończenie</w:t>
            </w:r>
          </w:p>
          <w:p w:rsidR="00A9609E" w:rsidRDefault="00A9609E" w:rsidP="000F3664">
            <w:pPr>
              <w:pStyle w:val="Zawartotabeli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dzień/miesiąc/rok</w:t>
            </w:r>
          </w:p>
        </w:tc>
      </w:tr>
      <w:tr w:rsidR="00A9609E" w:rsidTr="000F3664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2</w:t>
            </w: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3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5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6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7</w:t>
            </w:r>
          </w:p>
        </w:tc>
      </w:tr>
      <w:tr w:rsidR="00A9609E" w:rsidTr="000F3664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  <w:p w:rsidR="00A9609E" w:rsidRDefault="00A9609E" w:rsidP="000F3664">
            <w:pPr>
              <w:pStyle w:val="Zawartotabeli"/>
              <w:rPr>
                <w:rFonts w:cs="Tahoma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  <w:p w:rsidR="00A9609E" w:rsidRDefault="00A9609E" w:rsidP="000F3664">
            <w:pPr>
              <w:pStyle w:val="Zawartotabeli"/>
              <w:rPr>
                <w:rFonts w:cs="Tahoma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  <w:p w:rsidR="00A9609E" w:rsidRDefault="00A9609E" w:rsidP="000F3664">
            <w:pPr>
              <w:pStyle w:val="Zawartotabeli"/>
              <w:rPr>
                <w:rFonts w:cs="Tahoma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i/>
          <w:iCs/>
          <w:sz w:val="20"/>
        </w:rPr>
      </w:pPr>
      <w:r>
        <w:rPr>
          <w:rFonts w:eastAsia="Lucida Sans Unicode" w:cs="Tahoma"/>
          <w:i/>
          <w:iCs/>
          <w:sz w:val="20"/>
        </w:rPr>
        <w:t>Uwaga: W przypadku, gdy wartość zamówienia określona została w walucie innej, niż wskazana przez zamawiającego Wykonawca przeliczy ją wg średniego kursu NBP na dzień zakończenia zadania, podając w kolumnie 5  ten dzień i kurs.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Wykonawca zobowiązany jest załączyć do oferty dokumenty potwierdzające, że wskazane w wykazie usługi zostały wykonane lub są wykonywane należycie.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........................................, dnia 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....................................................................</w:t>
      </w:r>
    </w:p>
    <w:p w:rsidR="00A9609E" w:rsidRDefault="00A9609E" w:rsidP="00A9609E">
      <w:pPr>
        <w:rPr>
          <w:rFonts w:cs="Tahoma"/>
          <w:sz w:val="18"/>
          <w:szCs w:val="18"/>
        </w:rPr>
      </w:pPr>
      <w:r>
        <w:rPr>
          <w:rFonts w:cs="Tahoma"/>
        </w:rPr>
        <w:t xml:space="preserve">                                                                                                  </w:t>
      </w:r>
      <w:r>
        <w:rPr>
          <w:rFonts w:cs="Tahoma"/>
          <w:sz w:val="18"/>
          <w:szCs w:val="18"/>
        </w:rPr>
        <w:t>(pieczęć i podpis Wykonawcy/Pełnomocnika)</w:t>
      </w:r>
    </w:p>
    <w:p w:rsidR="00A9609E" w:rsidRDefault="00A9609E" w:rsidP="00A9609E">
      <w:pPr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lastRenderedPageBreak/>
        <w:t>Załącznik nr 5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t xml:space="preserve"> </w:t>
      </w: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POTENCJAŁ KADROWY 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 wykaz osób, które będą uczestniczyć w wykonywaniu zamówienia 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Składając ofertę w przetargu nieograniczonym na: opracowanie zmiany studium uwarunkowań i kierunków zagospodarowania przestrzennego gminy Nowosolna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oświadczamy, że w wykonaniu zamówienia będą uczestniczyć następujące osoby: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6"/>
        <w:gridCol w:w="1770"/>
        <w:gridCol w:w="2503"/>
        <w:gridCol w:w="2312"/>
        <w:gridCol w:w="2530"/>
      </w:tblGrid>
      <w:tr w:rsidR="00A9609E" w:rsidTr="000F3664">
        <w:trPr>
          <w:tblHeader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l.p.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Funkcja</w:t>
            </w:r>
          </w:p>
        </w:tc>
        <w:tc>
          <w:tcPr>
            <w:tcW w:w="2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Opis uprawnień i doświadczenia - lata doświadczenia</w:t>
            </w:r>
          </w:p>
        </w:tc>
        <w:tc>
          <w:tcPr>
            <w:tcW w:w="2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Nazwisko i imię</w:t>
            </w: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Kwalifikacje zawodowe, doświadczenie i wykształcenie potwierdzające spełnienie wymagań</w:t>
            </w: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2</w:t>
            </w: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3</w:t>
            </w: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4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5</w:t>
            </w: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9609E" w:rsidTr="000F3664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Oświadczamy, że:</w:t>
      </w:r>
    </w:p>
    <w:p w:rsidR="00A9609E" w:rsidRDefault="0047355E" w:rsidP="0047355E">
      <w:pPr>
        <w:pStyle w:val="Tekstpodstawowy"/>
        <w:widowControl w:val="0"/>
        <w:tabs>
          <w:tab w:val="clear" w:pos="397"/>
          <w:tab w:val="clear" w:pos="567"/>
        </w:tabs>
        <w:overflowPunct/>
        <w:autoSpaceDE/>
        <w:spacing w:after="113"/>
        <w:jc w:val="left"/>
        <w:textAlignment w:val="auto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-</w:t>
      </w:r>
      <w:r>
        <w:rPr>
          <w:rFonts w:eastAsia="Lucida Sans Unicode" w:cs="Tahoma"/>
          <w:szCs w:val="24"/>
        </w:rPr>
        <w:tab/>
      </w:r>
      <w:r w:rsidR="00A9609E">
        <w:rPr>
          <w:rFonts w:eastAsia="Lucida Sans Unicode" w:cs="Tahoma"/>
          <w:szCs w:val="24"/>
        </w:rPr>
        <w:t>Dysponujemy osobami wymienionymi w poz. : .......................................... wykazu.</w:t>
      </w:r>
    </w:p>
    <w:p w:rsidR="00A9609E" w:rsidRDefault="0047355E" w:rsidP="0047355E">
      <w:pPr>
        <w:pStyle w:val="Tekstpodstawowy"/>
        <w:widowControl w:val="0"/>
        <w:tabs>
          <w:tab w:val="clear" w:pos="397"/>
          <w:tab w:val="clear" w:pos="567"/>
        </w:tabs>
        <w:overflowPunct/>
        <w:autoSpaceDE/>
        <w:spacing w:after="113"/>
        <w:ind w:left="705" w:hanging="705"/>
        <w:jc w:val="left"/>
        <w:textAlignment w:val="auto"/>
        <w:rPr>
          <w:rFonts w:eastAsia="Lucida Sans Unicode" w:cs="Tahoma"/>
          <w:szCs w:val="24"/>
        </w:rPr>
      </w:pPr>
      <w:r>
        <w:rPr>
          <w:rFonts w:eastAsia="Lucida Sans Unicode" w:cs="Tahoma"/>
          <w:szCs w:val="24"/>
        </w:rPr>
        <w:t>-</w:t>
      </w:r>
      <w:r>
        <w:rPr>
          <w:rFonts w:eastAsia="Lucida Sans Unicode" w:cs="Tahoma"/>
          <w:szCs w:val="24"/>
        </w:rPr>
        <w:tab/>
      </w:r>
      <w:r w:rsidR="00A9609E">
        <w:rPr>
          <w:rFonts w:eastAsia="Lucida Sans Unicode" w:cs="Tahoma"/>
          <w:szCs w:val="24"/>
        </w:rPr>
        <w:t>Nie dysponujemy osobami wymienionymi w poz.: ................................... wykazu, lecz polegając na osobach zdolnych do wykonania zamówienia innych podmiotów na zasadach określonych w art. 26 ust. 2B ustawy Prawo zamówień publicznych, będziemy dysponować tymi osobami, na dowód czego załączamy stosowne oświadczenia/dokumenty.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........................................, dnia 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....................................................................</w:t>
      </w:r>
    </w:p>
    <w:p w:rsidR="00A9609E" w:rsidRDefault="00A9609E" w:rsidP="00A9609E">
      <w:pPr>
        <w:rPr>
          <w:rFonts w:cs="Tahoma"/>
          <w:sz w:val="18"/>
          <w:szCs w:val="18"/>
        </w:rPr>
      </w:pPr>
      <w:r>
        <w:rPr>
          <w:rFonts w:cs="Tahoma"/>
        </w:rPr>
        <w:t xml:space="preserve">                                                                                                  </w:t>
      </w:r>
      <w:r>
        <w:rPr>
          <w:rFonts w:cs="Tahoma"/>
          <w:sz w:val="18"/>
          <w:szCs w:val="18"/>
        </w:rPr>
        <w:t>(pieczęć i podpis Wykonawcy/Pełnomocnika)</w:t>
      </w:r>
    </w:p>
    <w:p w:rsidR="00A9609E" w:rsidRDefault="00A9609E" w:rsidP="00A9609E">
      <w:pPr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lastRenderedPageBreak/>
        <w:t>Załącznik nr 6</w:t>
      </w:r>
    </w:p>
    <w:p w:rsidR="00A9609E" w:rsidRDefault="00A9609E" w:rsidP="00A9609E">
      <w:r>
        <w:t xml:space="preserve"> 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WYKAZ CZĘŚCI ZAMÓWIENIA, </w:t>
      </w:r>
    </w:p>
    <w:p w:rsidR="00A9609E" w:rsidRDefault="00A9609E" w:rsidP="00A9609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 xml:space="preserve">KTÓRYCH WYKONANIE WYKONAWCA POWIERZY PODWYKONAWCOM 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8851"/>
      </w:tblGrid>
      <w:tr w:rsidR="00A9609E" w:rsidTr="000F3664">
        <w:trPr>
          <w:tblHeader/>
        </w:trPr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l.p.</w:t>
            </w:r>
          </w:p>
        </w:tc>
        <w:tc>
          <w:tcPr>
            <w:tcW w:w="8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Opis części zamówienia powierzonej podwykonawcom</w:t>
            </w:r>
          </w:p>
        </w:tc>
      </w:tr>
      <w:tr w:rsidR="00A9609E" w:rsidTr="000F3664"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  <w:p w:rsidR="00A9609E" w:rsidRDefault="00A9609E" w:rsidP="000F3664">
            <w:pPr>
              <w:pStyle w:val="Zawartotabeli"/>
            </w:pPr>
          </w:p>
        </w:tc>
        <w:tc>
          <w:tcPr>
            <w:tcW w:w="8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09E" w:rsidRDefault="00A9609E" w:rsidP="000F3664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A9609E" w:rsidRDefault="00A9609E" w:rsidP="00A9609E">
      <w:pPr>
        <w:tabs>
          <w:tab w:val="left" w:pos="360"/>
        </w:tabs>
        <w:spacing w:after="113"/>
        <w:rPr>
          <w:rFonts w:eastAsia="Lucida Sans Unicode"/>
          <w:sz w:val="24"/>
          <w:szCs w:val="24"/>
          <w:lang w:eastAsia="ar-SA"/>
        </w:rPr>
      </w:pP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>Należy wypełnić tylko w przypadku powierzenia części zamówienia podwykonawcy/om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cs="Tahoma"/>
        </w:rPr>
      </w:pPr>
      <w:r>
        <w:rPr>
          <w:rFonts w:cs="Tahoma"/>
        </w:rPr>
        <w:t xml:space="preserve"> ........................................, dnia ............2011 r.</w:t>
      </w: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                                                                               ....................................................................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eastAsia="Lucida Sans Unicode" w:cs="Tahoma"/>
          <w:sz w:val="18"/>
          <w:szCs w:val="18"/>
        </w:rPr>
        <w:t>(pieczęć i podpis Wykonawcy/Pełnomocnika)</w:t>
      </w:r>
    </w:p>
    <w:p w:rsidR="00A9609E" w:rsidRDefault="00A9609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</w:p>
    <w:p w:rsidR="00A9609E" w:rsidRDefault="00A9609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</w:p>
    <w:p w:rsidR="0047355E" w:rsidRDefault="0047355E" w:rsidP="0047355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lastRenderedPageBreak/>
        <w:t>Załącznik nr 7</w:t>
      </w:r>
    </w:p>
    <w:p w:rsidR="0047355E" w:rsidRDefault="0047355E" w:rsidP="0047355E">
      <w:pPr>
        <w:jc w:val="right"/>
      </w:pPr>
      <w:r>
        <w:rPr>
          <w:rFonts w:eastAsia="Lucida Sans Unicode" w:cs="Tahoma"/>
          <w:sz w:val="24"/>
          <w:szCs w:val="24"/>
        </w:rPr>
        <w:t xml:space="preserve">    </w:t>
      </w:r>
    </w:p>
    <w:p w:rsidR="0047355E" w:rsidRDefault="0047355E" w:rsidP="0047355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</w:t>
      </w:r>
    </w:p>
    <w:p w:rsidR="0047355E" w:rsidRDefault="0047355E" w:rsidP="0047355E">
      <w:pPr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(pieczęć Wykonawcy/Wykonawców)</w:t>
      </w:r>
    </w:p>
    <w:p w:rsidR="0047355E" w:rsidRDefault="0047355E" w:rsidP="0047355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47355E" w:rsidRDefault="0047355E" w:rsidP="0047355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  <w:r>
        <w:rPr>
          <w:rFonts w:eastAsia="Lucida Sans Unicode" w:cs="Tahoma"/>
          <w:b/>
          <w:bCs/>
          <w:szCs w:val="24"/>
        </w:rPr>
        <w:t>OŚWIADCZENIE</w:t>
      </w:r>
    </w:p>
    <w:p w:rsidR="0047355E" w:rsidRDefault="0047355E" w:rsidP="0047355E">
      <w:pPr>
        <w:pStyle w:val="Tekstpodstawowy"/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Cs w:val="24"/>
        </w:rPr>
      </w:pPr>
    </w:p>
    <w:p w:rsidR="0047355E" w:rsidRDefault="0047355E" w:rsidP="0047355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Dane dotyczące Wykonawcy:</w:t>
      </w:r>
    </w:p>
    <w:p w:rsidR="0047355E" w:rsidRDefault="0047355E" w:rsidP="0047355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Pełna nazwa firmy ......................................................................................................................</w:t>
      </w:r>
    </w:p>
    <w:p w:rsidR="0047355E" w:rsidRDefault="0047355E" w:rsidP="0047355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Siedziba ......................................................................................................................................</w:t>
      </w:r>
    </w:p>
    <w:p w:rsidR="0047355E" w:rsidRDefault="0047355E" w:rsidP="0047355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telefonu/</w:t>
      </w:r>
      <w:proofErr w:type="spellStart"/>
      <w:r>
        <w:rPr>
          <w:rFonts w:eastAsia="Lucida Sans Unicode" w:cs="Tahoma"/>
          <w:sz w:val="24"/>
          <w:szCs w:val="24"/>
        </w:rPr>
        <w:t>fax</w:t>
      </w:r>
      <w:proofErr w:type="spellEnd"/>
      <w:r>
        <w:rPr>
          <w:rFonts w:eastAsia="Lucida Sans Unicode" w:cs="Tahoma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:rsidR="0047355E" w:rsidRDefault="0047355E" w:rsidP="0047355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NIP .........................................................................................................................................</w:t>
      </w:r>
    </w:p>
    <w:p w:rsidR="0047355E" w:rsidRDefault="0047355E" w:rsidP="0047355E">
      <w:pPr>
        <w:spacing w:after="227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Nr REGON ...................................................................................................................................</w:t>
      </w:r>
    </w:p>
    <w:p w:rsidR="0047355E" w:rsidRPr="001245F8" w:rsidRDefault="0047355E" w:rsidP="0047355E">
      <w:pPr>
        <w:pStyle w:val="Tekstpodstawowy"/>
        <w:tabs>
          <w:tab w:val="left" w:pos="360"/>
        </w:tabs>
        <w:rPr>
          <w:rFonts w:asciiTheme="minorHAnsi" w:eastAsia="Lucida Sans Unicode" w:hAnsiTheme="minorHAnsi" w:cstheme="minorHAnsi"/>
          <w:szCs w:val="24"/>
        </w:rPr>
      </w:pPr>
      <w:r w:rsidRPr="001245F8">
        <w:rPr>
          <w:rFonts w:asciiTheme="minorHAnsi" w:eastAsia="Lucida Sans Unicode" w:hAnsiTheme="minorHAnsi" w:cstheme="minorHAnsi"/>
          <w:szCs w:val="24"/>
        </w:rPr>
        <w:tab/>
        <w:t>Składając ofertę w przetargu nieograniczonym na: opracowanie zmiany studium uwarunkowań i kierunków zagospodarowania przestrzennego gminy Nowosolna</w:t>
      </w:r>
    </w:p>
    <w:p w:rsidR="0047355E" w:rsidRPr="001245F8" w:rsidRDefault="0047355E" w:rsidP="0047355E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1245F8">
        <w:rPr>
          <w:rFonts w:asciiTheme="minorHAnsi" w:eastAsia="Lucida Sans Unicode" w:hAnsiTheme="minorHAnsi" w:cstheme="minorHAnsi"/>
          <w:sz w:val="24"/>
          <w:szCs w:val="24"/>
        </w:rPr>
        <w:t xml:space="preserve">oświadczam/y, że </w:t>
      </w:r>
      <w:r w:rsidRPr="001245F8">
        <w:rPr>
          <w:rFonts w:asciiTheme="minorHAnsi" w:hAnsiTheme="minorHAnsi" w:cstheme="minorHAnsi"/>
          <w:sz w:val="24"/>
          <w:szCs w:val="24"/>
        </w:rPr>
        <w:t>osoby, które będą uczestniczyć w wykonaniu zamówienia, posiadają wymagane uprawnienia, jeżeli ustawy nakładają obowiązek posiadania takich uprawnień, tj.</w:t>
      </w:r>
      <w:r>
        <w:rPr>
          <w:rFonts w:asciiTheme="minorHAnsi" w:hAnsiTheme="minorHAnsi" w:cstheme="minorHAnsi"/>
          <w:sz w:val="24"/>
          <w:szCs w:val="24"/>
        </w:rPr>
        <w:t xml:space="preserve"> są</w:t>
      </w:r>
      <w:r w:rsidRPr="001245F8">
        <w:rPr>
          <w:rFonts w:asciiTheme="minorHAnsi" w:hAnsiTheme="minorHAnsi" w:cstheme="minorHAnsi"/>
          <w:sz w:val="24"/>
          <w:szCs w:val="24"/>
        </w:rPr>
        <w:t xml:space="preserve"> </w:t>
      </w:r>
      <w:r w:rsidRPr="001245F8">
        <w:rPr>
          <w:rFonts w:asciiTheme="minorHAnsi" w:hAnsiTheme="minorHAnsi" w:cstheme="minorHAnsi"/>
          <w:sz w:val="24"/>
        </w:rPr>
        <w:t xml:space="preserve">członkami izby urbanistów, wpisanymi aktualnie na listę członków odpowiedniej izby urbanistów, o której mowa w art. 5 ust. 3 ustawy z dnia 15 grudnia 2000r. o samorządach zawodowych architektów, inżynierów budownictwa oraz urbanistów (Dz. U. z 2001r. Nr 5, poz. 42 z </w:t>
      </w:r>
      <w:proofErr w:type="spellStart"/>
      <w:r w:rsidRPr="001245F8">
        <w:rPr>
          <w:rFonts w:asciiTheme="minorHAnsi" w:hAnsiTheme="minorHAnsi" w:cstheme="minorHAnsi"/>
          <w:sz w:val="24"/>
        </w:rPr>
        <w:t>późn</w:t>
      </w:r>
      <w:proofErr w:type="spellEnd"/>
      <w:r w:rsidRPr="001245F8">
        <w:rPr>
          <w:rFonts w:asciiTheme="minorHAnsi" w:hAnsiTheme="minorHAnsi" w:cstheme="minorHAnsi"/>
          <w:sz w:val="24"/>
        </w:rPr>
        <w:t>. zm.)</w:t>
      </w:r>
      <w:r w:rsidRPr="001245F8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1245F8">
        <w:rPr>
          <w:rFonts w:asciiTheme="minorHAnsi" w:hAnsiTheme="minorHAnsi" w:cstheme="minorHAnsi"/>
          <w:sz w:val="24"/>
        </w:rPr>
        <w:t xml:space="preserve"> </w:t>
      </w:r>
    </w:p>
    <w:p w:rsidR="0047355E" w:rsidRDefault="0047355E" w:rsidP="0047355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47355E" w:rsidRDefault="0047355E" w:rsidP="0047355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47355E" w:rsidRDefault="0047355E" w:rsidP="0047355E">
      <w:pPr>
        <w:pStyle w:val="Tekstpodstawowy"/>
        <w:tabs>
          <w:tab w:val="left" w:pos="360"/>
        </w:tabs>
        <w:spacing w:after="113"/>
        <w:rPr>
          <w:rFonts w:eastAsia="Lucida Sans Unicode" w:cs="Tahoma"/>
          <w:szCs w:val="24"/>
        </w:rPr>
      </w:pPr>
    </w:p>
    <w:p w:rsidR="0047355E" w:rsidRDefault="0047355E" w:rsidP="0047355E">
      <w:pPr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........................................, dnia ............2011 r.</w:t>
      </w:r>
    </w:p>
    <w:p w:rsidR="0047355E" w:rsidRDefault="0047355E" w:rsidP="0047355E">
      <w:pPr>
        <w:rPr>
          <w:rFonts w:eastAsia="Lucida Sans Unicode" w:cs="Tahoma"/>
          <w:sz w:val="24"/>
          <w:szCs w:val="24"/>
        </w:rPr>
      </w:pPr>
    </w:p>
    <w:p w:rsidR="0047355E" w:rsidRDefault="0047355E" w:rsidP="0047355E">
      <w:pPr>
        <w:rPr>
          <w:rFonts w:eastAsia="Lucida Sans Unicode" w:cs="Tahoma"/>
          <w:sz w:val="24"/>
          <w:szCs w:val="24"/>
        </w:rPr>
      </w:pPr>
    </w:p>
    <w:p w:rsidR="0047355E" w:rsidRDefault="0047355E" w:rsidP="0047355E">
      <w:pPr>
        <w:rPr>
          <w:rFonts w:eastAsia="Lucida Sans Unicode" w:cs="Tahoma"/>
          <w:sz w:val="24"/>
          <w:szCs w:val="24"/>
        </w:rPr>
      </w:pPr>
    </w:p>
    <w:p w:rsidR="0047355E" w:rsidRDefault="0047355E" w:rsidP="0047355E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....................................................................</w:t>
      </w:r>
    </w:p>
    <w:p w:rsidR="0047355E" w:rsidRDefault="0047355E" w:rsidP="0047355E">
      <w:pPr>
        <w:rPr>
          <w:rFonts w:cs="Tahoma"/>
          <w:sz w:val="18"/>
          <w:szCs w:val="18"/>
        </w:rPr>
      </w:pPr>
      <w:r>
        <w:rPr>
          <w:rFonts w:cs="Tahoma"/>
        </w:rPr>
        <w:t xml:space="preserve">                                                                                                  </w:t>
      </w:r>
      <w:r>
        <w:rPr>
          <w:rFonts w:cs="Tahoma"/>
          <w:sz w:val="18"/>
          <w:szCs w:val="18"/>
        </w:rPr>
        <w:t>(pieczęć i podpis Wykonawcy/Pełnomocnika)</w:t>
      </w:r>
    </w:p>
    <w:p w:rsidR="0047355E" w:rsidRDefault="0047355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</w:p>
    <w:p w:rsidR="0047355E" w:rsidRDefault="0047355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</w:p>
    <w:p w:rsidR="0047355E" w:rsidRDefault="0047355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</w:p>
    <w:p w:rsidR="00A9609E" w:rsidRDefault="0047355E" w:rsidP="00A9609E">
      <w:pPr>
        <w:tabs>
          <w:tab w:val="left" w:pos="360"/>
        </w:tabs>
        <w:spacing w:after="113"/>
        <w:jc w:val="right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lastRenderedPageBreak/>
        <w:t>Załącznik nr 8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Wzór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Umowa Nr ................./2011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zawarta w Łodzi w dniu ....................2011 roku 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pomiędzy: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Gminą Nowosolna z siedzibą Urzędu Gminy w Łodzi, 92-703 Łódź, ul. Rynek Nowosolna 1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Regon: 472057780   NIP: 728-256-22-72</w:t>
      </w:r>
    </w:p>
    <w:p w:rsidR="00A9609E" w:rsidRDefault="00A9609E" w:rsidP="00A9609E">
      <w:pPr>
        <w:tabs>
          <w:tab w:val="left" w:pos="360"/>
        </w:tabs>
        <w:spacing w:after="113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reprezentowaną przez:</w:t>
      </w:r>
      <w:r>
        <w:rPr>
          <w:rFonts w:eastAsia="Lucida Sans Unicode" w:cs="Tahoma"/>
          <w:sz w:val="24"/>
          <w:szCs w:val="24"/>
        </w:rPr>
        <w:br/>
        <w:t xml:space="preserve">Tomasz </w:t>
      </w:r>
      <w:proofErr w:type="spellStart"/>
      <w:r>
        <w:rPr>
          <w:rFonts w:eastAsia="Lucida Sans Unicode" w:cs="Tahoma"/>
          <w:sz w:val="24"/>
          <w:szCs w:val="24"/>
        </w:rPr>
        <w:t>Bystroński</w:t>
      </w:r>
      <w:proofErr w:type="spellEnd"/>
      <w:r>
        <w:rPr>
          <w:rFonts w:eastAsia="Lucida Sans Unicode" w:cs="Tahoma"/>
          <w:sz w:val="24"/>
          <w:szCs w:val="24"/>
        </w:rPr>
        <w:t xml:space="preserve"> – Wójt Gminy Nowosolna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przy kontrasygnacie Marioli Dolińskiej - Skarbnika Gminy 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zwaną dalej Zamawiającym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a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 z siedzibą w .........................................., prowadzącym działalność gospodarczą na podstawie wpisu do ..........................................................,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pod numerem ......................................, NIP: ....................................., Regon: 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reprezentowaną przez 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...................................................................................................................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zwanym dalej Wykonawcą o następującej treści:</w:t>
      </w:r>
    </w:p>
    <w:p w:rsidR="00A9609E" w:rsidRDefault="00A9609E" w:rsidP="00A9609E">
      <w:pPr>
        <w:tabs>
          <w:tab w:val="left" w:pos="360"/>
        </w:tabs>
        <w:spacing w:after="113"/>
        <w:jc w:val="both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1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Przedmiot umowy</w:t>
      </w:r>
    </w:p>
    <w:p w:rsidR="0047355E" w:rsidRDefault="00A9609E" w:rsidP="00A9609E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 xml:space="preserve">Przedmiotem niniejszej umowy jest opracowanie projektu zmiany studium uwarunkowań i kierunków zagospodarowania przestrzennego gminy Nowosolna – dla obszaru w granicach administracyjnych gminy Nowosolna, zgodnie z uchwałą Rady Gminy Nowosolna Nr </w:t>
      </w:r>
      <w:r w:rsidRPr="0047355E">
        <w:rPr>
          <w:rFonts w:eastAsia="Times New Roman"/>
          <w:sz w:val="24"/>
          <w:szCs w:val="24"/>
          <w:lang w:eastAsia="ar-SA"/>
        </w:rPr>
        <w:t>XXXVII/197/09 z dnia 27 listopada 2009 roku</w:t>
      </w:r>
      <w:r w:rsidRPr="0047355E">
        <w:rPr>
          <w:rFonts w:eastAsia="Lucida Sans Unicode" w:cs="Tahoma"/>
          <w:sz w:val="24"/>
          <w:szCs w:val="24"/>
        </w:rPr>
        <w:t xml:space="preserve"> w sprawie przystąpienia do sporządzenia zmiany Studium uwarunkowań i kierunków zagospodarowania przestrzennego gminy Nowosolna (powierzchnia opracowania około 54 km</w:t>
      </w:r>
      <w:r w:rsidRPr="0047355E">
        <w:rPr>
          <w:rFonts w:eastAsia="Lucida Sans Unicode" w:cs="Tahoma"/>
          <w:sz w:val="24"/>
          <w:szCs w:val="24"/>
          <w:vertAlign w:val="superscript"/>
        </w:rPr>
        <w:t>2</w:t>
      </w:r>
      <w:r w:rsidRPr="0047355E">
        <w:rPr>
          <w:rFonts w:eastAsia="Lucida Sans Unicode" w:cs="Tahoma"/>
          <w:sz w:val="24"/>
          <w:szCs w:val="24"/>
        </w:rPr>
        <w:t>) wraz z przeprowadzeniem strategicznej oceny oddziaływania na środowisko oraz udziałem w czynnościach związanych  z ich opracowaniem, na zasadach i w terminach określonych w niniejszej umowie oraz Specyfikacji Istotnych Warunków Zamówienia (SIWZ).</w:t>
      </w:r>
    </w:p>
    <w:p w:rsidR="00A9609E" w:rsidRPr="0047355E" w:rsidRDefault="00A9609E" w:rsidP="00A9609E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Oferta przetargowa Wykonawcy oraz SIWZ stanowią integralną część umowy.</w:t>
      </w:r>
    </w:p>
    <w:p w:rsidR="00A9609E" w:rsidRP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 xml:space="preserve">Wykonawca zobowiązuje się wykonać zamówienie z należytą starannością w </w:t>
      </w:r>
      <w:r w:rsidRPr="00A9609E">
        <w:rPr>
          <w:rFonts w:eastAsia="Lucida Sans Unicode" w:cs="Tahoma"/>
          <w:color w:val="000000" w:themeColor="text1"/>
          <w:sz w:val="24"/>
          <w:szCs w:val="24"/>
        </w:rPr>
        <w:lastRenderedPageBreak/>
        <w:t xml:space="preserve">rozumieniu art. 355 </w:t>
      </w:r>
      <w:r w:rsidRPr="00A9609E">
        <w:rPr>
          <w:rFonts w:ascii="Tahoma" w:eastAsia="Lucida Sans Unicode" w:hAnsi="Tahoma" w:cs="Tahoma"/>
          <w:color w:val="000000" w:themeColor="text1"/>
          <w:sz w:val="24"/>
          <w:szCs w:val="24"/>
        </w:rPr>
        <w:t>§</w:t>
      </w:r>
      <w:r w:rsidRPr="00A9609E">
        <w:rPr>
          <w:rFonts w:eastAsia="Lucida Sans Unicode" w:cs="Tahoma"/>
          <w:color w:val="000000" w:themeColor="text1"/>
          <w:sz w:val="24"/>
          <w:szCs w:val="24"/>
        </w:rPr>
        <w:t xml:space="preserve"> 2 ustawy z dnia 23 kwietnia 1964 roku Kodeks cywilny (Dz. U. z 1964 Nr 16, poz. 93 z </w:t>
      </w:r>
      <w:proofErr w:type="spellStart"/>
      <w:r w:rsidRPr="00A9609E">
        <w:rPr>
          <w:rFonts w:eastAsia="Lucida Sans Unicode" w:cs="Tahoma"/>
          <w:color w:val="000000" w:themeColor="text1"/>
          <w:sz w:val="24"/>
          <w:szCs w:val="24"/>
        </w:rPr>
        <w:t>późn</w:t>
      </w:r>
      <w:proofErr w:type="spellEnd"/>
      <w:r w:rsidRPr="00A9609E">
        <w:rPr>
          <w:rFonts w:eastAsia="Lucida Sans Unicode" w:cs="Tahoma"/>
          <w:color w:val="000000" w:themeColor="text1"/>
          <w:sz w:val="24"/>
          <w:szCs w:val="24"/>
        </w:rPr>
        <w:t>. zm.) zgodnie z wymaganą w tym zakresie wiedzą i przepisami prawa.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Projekt zmiany studium należy sporządzić zgodnie z obowiązującymi przepisami</w:t>
      </w:r>
      <w:r>
        <w:rPr>
          <w:rFonts w:eastAsia="Lucida Sans Unicode" w:cs="Tahoma"/>
          <w:sz w:val="24"/>
          <w:szCs w:val="24"/>
        </w:rPr>
        <w:t xml:space="preserve"> prawa, w tym:</w:t>
      </w:r>
    </w:p>
    <w:p w:rsidR="00A9609E" w:rsidRDefault="00A9609E" w:rsidP="00A9609E">
      <w:pPr>
        <w:widowControl w:val="0"/>
        <w:numPr>
          <w:ilvl w:val="1"/>
          <w:numId w:val="28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ustawą z dnia 27 marca 2003 roku o planowaniu i zagospodarowaniu przestrzennym (Dz. U. Nr 80, poz. 717 z </w:t>
      </w:r>
      <w:proofErr w:type="spellStart"/>
      <w:r>
        <w:rPr>
          <w:rFonts w:eastAsia="Lucida Sans Unicode" w:cs="Tahoma"/>
          <w:kern w:val="1"/>
          <w:sz w:val="24"/>
          <w:szCs w:val="24"/>
        </w:rPr>
        <w:t>późn</w:t>
      </w:r>
      <w:proofErr w:type="spellEnd"/>
      <w:r>
        <w:rPr>
          <w:rFonts w:eastAsia="Lucida Sans Unicode" w:cs="Tahoma"/>
          <w:kern w:val="1"/>
          <w:sz w:val="24"/>
          <w:szCs w:val="24"/>
        </w:rPr>
        <w:t>. zm.)</w:t>
      </w:r>
    </w:p>
    <w:p w:rsidR="00A9609E" w:rsidRDefault="00A9609E" w:rsidP="00A9609E">
      <w:pPr>
        <w:widowControl w:val="0"/>
        <w:numPr>
          <w:ilvl w:val="1"/>
          <w:numId w:val="28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rozporządzeniem Ministra Infrastruktury z dnia 28 kwietnia 2004 roku w sprawie zakresu projektu studium uwarunkowań i kierunków zagospodarowania przestrzennego gminy (Dz. U. Nr 118, poz. 1233),</w:t>
      </w:r>
    </w:p>
    <w:p w:rsidR="00A9609E" w:rsidRDefault="00A9609E" w:rsidP="00A9609E">
      <w:pPr>
        <w:widowControl w:val="0"/>
        <w:numPr>
          <w:ilvl w:val="1"/>
          <w:numId w:val="28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ustawą z dnia 3 października 2008 roku o udostępnianiu informacji o środowisku i jego ochronie, udziale społeczeństwa w ochronie środowiska oraz o ocenach oddziaływania na środowisko (Dz. U. Nr 199, poz. 1227 z </w:t>
      </w:r>
      <w:proofErr w:type="spellStart"/>
      <w:r>
        <w:rPr>
          <w:rFonts w:eastAsia="Lucida Sans Unicode" w:cs="Tahoma"/>
          <w:kern w:val="1"/>
          <w:sz w:val="24"/>
          <w:szCs w:val="24"/>
        </w:rPr>
        <w:t>późn</w:t>
      </w:r>
      <w:proofErr w:type="spellEnd"/>
      <w:r>
        <w:rPr>
          <w:rFonts w:eastAsia="Lucida Sans Unicode" w:cs="Tahoma"/>
          <w:kern w:val="1"/>
          <w:sz w:val="24"/>
          <w:szCs w:val="24"/>
        </w:rPr>
        <w:t>. zm.),</w:t>
      </w:r>
    </w:p>
    <w:p w:rsidR="00A9609E" w:rsidRDefault="00A9609E" w:rsidP="00A9609E">
      <w:pPr>
        <w:widowControl w:val="0"/>
        <w:numPr>
          <w:ilvl w:val="1"/>
          <w:numId w:val="28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przepisami szczególnymi dotyczącymi ochrony środowiska, ochrony przyrody, zabytków, prawa wodnego, ochrony gruntów rolnych i leśnych, itd.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Przedmiot zamówienia obejmuje: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Opracowanie inwentaryzacji urbanistycznej, uwzględniającej w szczególności: stan użytkowania, zagospodarowania i zainwestowania terenu oraz stan infrastruktury technicznej i komunikacyjnej, a także strukturę własnościową.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Przygotowanie opracowania </w:t>
      </w:r>
      <w:proofErr w:type="spellStart"/>
      <w:r>
        <w:rPr>
          <w:rFonts w:eastAsia="Lucida Sans Unicode" w:cs="Tahoma"/>
          <w:kern w:val="1"/>
          <w:szCs w:val="24"/>
        </w:rPr>
        <w:t>ekofizjograficznego</w:t>
      </w:r>
      <w:proofErr w:type="spellEnd"/>
      <w:r>
        <w:rPr>
          <w:rFonts w:eastAsia="Lucida Sans Unicode" w:cs="Tahoma"/>
          <w:kern w:val="1"/>
          <w:szCs w:val="24"/>
        </w:rPr>
        <w:t xml:space="preserve"> zgodnie z wymaganiami przepisów odrębnych.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Analiza i ocena stanu istniejącego – diagnoza. Ocena stanu istniejącego zagospodarowania przestrzennego oraz istniejących uwarunkowań środowiskowych, kulturowych i formalno-prawnych. Diagnoza stanu istniejącego powinna składać się z części tekstowej i graficznej.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Rozpatrzenie wniosków w sprawie zmiany studium złożonych wcześniej, w terminie  wskazanym w zawiadomieniu, po terminie wskazanym w zawiadomieniu, analiza ww. wniosków oraz przygotowanie w formie pisemnej wstępnej propozycji ich rozpatrzenia.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Uzyskanie akceptacji Zamawiającego dla przyjętych rozwiązań po zakończeniu każdego z etapów prac planistycznych.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Sporządzenie projektu zmiany studium dla obszaru w granicach administracyjnych gminy Nowosolna, zgodnie z uchwałą Nr </w:t>
      </w:r>
      <w:r>
        <w:rPr>
          <w:kern w:val="1"/>
          <w:szCs w:val="24"/>
        </w:rPr>
        <w:t xml:space="preserve">XXXVII/197/09 Rady Gminy Nowosolna z dnia 27 listopada 2009 roku. Studium stanowić będzie nową edycję dokumentu. 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Przygotowanie projektu zmiany studium  składającego się z części tekstowej i graficznej w skali 1:10 000.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Przygotowanie procedury strategicznej oceny oddziaływania na środowisko projektu zmiany studium, w tym opracowanie prognozy oddziaływania na środowisko zgodnie z ustawą z dnia 3 października 2008 roku o udostępnianiu informacji o środowisku i jego ochronie, udziale społeczeństwa o ochronie środowiska oraz o ocenach oddziaływania na środowisko.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Prezentowanie (wg potrzeb) opracowanych materiałów na komisjach i sesjach Rady Gminy, a także na wezwanie Zamawiającego, udzielania wyjaśnień przez przedstawiciela Wykonawcy, dot. sporządzanych opracowań i dokumentów formalno - prawnych w terminie określonym przez Zamawiającego.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Przygotowanie projektu zmiany studium z uwzględnieniem uwag gminy. 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Prezentacja projektu zmiany studium na posiedzeniu Gminnej Komisji </w:t>
      </w:r>
      <w:r>
        <w:rPr>
          <w:rFonts w:eastAsia="Lucida Sans Unicode" w:cs="Tahoma"/>
          <w:kern w:val="1"/>
          <w:szCs w:val="24"/>
        </w:rPr>
        <w:lastRenderedPageBreak/>
        <w:t xml:space="preserve">Urbanistyczno - Architektonicznej i uzyskanie wymaganej opinii. 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 xml:space="preserve">Przygotowanie projektu studium i prognozy oddziaływania na środowisko, do uzgodnień i opinii wraz z wystąpieniami o uzgodnienia i opinie do właściwych organów i instytucji (z podaniem rozdzielnika). Projekt studium i prognozy należy dostarczyć Zamawiającemu w ilości egzemplarzy zgodnej z rozdzielnikiem. 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Analiza otrzymanych opinii i uzgodnień wraz z przygotowaniem wykazu opinii oraz wprowadzenie zmian do projektu studium wynikających z uzyskanych opinii i dokonanych uzgodnień ewentualnie wdrożenie ponownej procedury opiniowania i uzgadniania.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Przygotowanie projektów pism o wyłożeniu do publicznego wglądu projektu zmiany studium wraz z prognozą oddziaływania na środowisko, w tym do zamieszczenia na stronie internetowej urzędu gminy oraz przygotowanie stosownych ogłoszeń/obwieszczeń o wyłożeniu ww. dokumentów do publicznego wglądu.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Uczestnictwo w obsłudze wyłożenia projektu zmiany studium do publicznego wglądu (wymagana pełna dyspozycyjność oraz obecność projektanta lub przedstawiciela Wykonawcy podczas godzin udostępnienia projektu zmiany studium do publicznego wglądu).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Prezentacja projektu zmiany studium i uczestnictwo w dyskusji publicznej na temat przyjętych w projekcie rozwiązań. Po stronie projektanta spoczywa obowiązek - o ile w ocenie Zamawiającego zaistnieje taka konieczność - zaangażowania moderatora dyskusji publicznej.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Przygotowanie merytorycznej części protokołu z dyskusji publicznej. 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Analiza złożonych uwag (także przygotowana graficznie) do wyłożonego projektu zmiany studium, sporządzenie wykazu uwag wniesionych do projektu studium wraz z opracowaniem propozycji ich rozstrzygnięcia i przedłożeniem tych propozycji władzom gminy.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Wprowadzenie zmian do projektu zmiany studium wynikających ze sposobu rozpatrzenia uwag oraz prezentacja projektu zmiany studium władzom gminy. 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Ponowienie czynności proceduralnych w niezbędnym zakresie wynikające ze sposobu rozpatrzenia uwag, o ile zaistnieje taka konieczność.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Przygotowanie na sesję Rady Gminy ostatecznej wersji projektu uchwały w sprawie uchwalenia zmiany studium uwarunkowań i kierunków zagospodarowania przestrzennego gminy Nowosolna, po zmianach wynikających z uwzględnionych uwag wraz z wymaganymi załącznikami, tj. tekstem i rysunkiem studium oraz listą nieuwzględnionych uwag wraz z rozstrzygnięciem.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Przygotowanie na potrzeby przedstawienia Wojewodzie Łódzkiemu uchwały o uchwaleniu zmiany studium wraz z załącznikami oraz skompletowanie dokumentacji prac planistycznych w celu oceny jej zgodności z przepisami prawa (w oryginale i w kopii).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Udział w czynnościach niezbędnych do ewentualnego doprowadzenia studium do zgodności  z przepisami prawa, w sytuacji wszczęcia postępowania nadzorczego i przygotowanie zmiany uchwały wskutek samokontroli lub w przypadku stwierdzenia nieważności uchwały przez Wojewodę.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Równoległe prowadzenie procedury strategicznej oceny oddziaływania na środowisko, zgodnie z wymogami ustawy z dnia 3 października 2008 r. o</w:t>
      </w:r>
      <w:r>
        <w:rPr>
          <w:rFonts w:eastAsia="Lucida Sans Unicode" w:cs="Tahoma"/>
          <w:kern w:val="1"/>
          <w:szCs w:val="24"/>
        </w:rPr>
        <w:t xml:space="preserve"> udostępnieniu informacji o środowisku i jego ochronie, udziale społeczeństwa w ochronie środowiska oraz o ocenach oddziaływania na środowisko (Dz. U. z 2008 r. Nr 199, poz.1227 z </w:t>
      </w:r>
      <w:proofErr w:type="spellStart"/>
      <w:r>
        <w:rPr>
          <w:rFonts w:eastAsia="Lucida Sans Unicode" w:cs="Tahoma"/>
          <w:kern w:val="1"/>
          <w:szCs w:val="24"/>
        </w:rPr>
        <w:t>późn</w:t>
      </w:r>
      <w:proofErr w:type="spellEnd"/>
      <w:r>
        <w:rPr>
          <w:rFonts w:eastAsia="Lucida Sans Unicode" w:cs="Tahoma"/>
          <w:kern w:val="1"/>
          <w:szCs w:val="24"/>
        </w:rPr>
        <w:t>. zm.).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 xml:space="preserve">W przypadku zaskarżenia uchwały w sprawie uchwalenia zmiany studium uwarunkowań i kierunków zagospodarowania przestrzennego gminy Nowosolna </w:t>
      </w:r>
      <w:r>
        <w:rPr>
          <w:rFonts w:eastAsia="Lucida Sans Unicode" w:cs="Tahoma"/>
          <w:kern w:val="1"/>
          <w:szCs w:val="24"/>
        </w:rPr>
        <w:lastRenderedPageBreak/>
        <w:t>do Wojewódzkiego Sądu Administracyjnego, przygotowanie pisma ustosunkowującego się do złożonej skargi, a także udział w postępowaniu sądowym.</w:t>
      </w:r>
    </w:p>
    <w:p w:rsidR="00A9609E" w:rsidRDefault="00A9609E" w:rsidP="00A9609E">
      <w:pPr>
        <w:pStyle w:val="Tekstpodstawowy"/>
        <w:widowControl w:val="0"/>
        <w:numPr>
          <w:ilvl w:val="1"/>
          <w:numId w:val="30"/>
        </w:numPr>
        <w:tabs>
          <w:tab w:val="clear" w:pos="397"/>
          <w:tab w:val="clear" w:pos="567"/>
          <w:tab w:val="left" w:pos="1080"/>
        </w:tabs>
        <w:overflowPunct/>
        <w:autoSpaceDE/>
        <w:spacing w:after="113"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Wszelkie prace projektowe lub czynności nie opisane powyżej, a wynikające z procedur określonych w ustawie o planowaniu i zagospodarowaniu przestrzennym oraz innych przepisach prawa, w tym uchwalonych po dniu podpisania umowy, niezbędne do właściwego i kompletnego opracowania zamówienia Wykonawca wykona w ramach przedmiotu zamówienia, w terminach określonych umową i w ramach ceny określonej w</w:t>
      </w:r>
      <w:r>
        <w:rPr>
          <w:rFonts w:eastAsia="Lucida Sans Unicode" w:cs="Tahoma"/>
          <w:color w:val="FF0000"/>
          <w:kern w:val="1"/>
          <w:szCs w:val="24"/>
        </w:rPr>
        <w:t xml:space="preserve"> </w:t>
      </w:r>
      <w:r>
        <w:rPr>
          <w:rFonts w:eastAsia="Lucida Sans Unicode" w:cs="Tahoma"/>
          <w:color w:val="000000"/>
          <w:kern w:val="1"/>
          <w:szCs w:val="24"/>
        </w:rPr>
        <w:t>§ 6 ust. 1</w:t>
      </w:r>
      <w:r>
        <w:rPr>
          <w:rFonts w:eastAsia="Lucida Sans Unicode" w:cs="Tahoma"/>
          <w:kern w:val="1"/>
          <w:szCs w:val="24"/>
        </w:rPr>
        <w:t xml:space="preserve"> umowy.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ramach przedmiotu zamówienia Wykonawca sporządzi i przekaże Zamawiającemu: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kompletny projekt uchwały w sprawie uchwalenia zmiany studium zawierający część tekstową i graficzną w formie papierowej – 5 egzemplarzy oraz wersję elektroniczną utworzoną w Edytorze Aktów Prawnych (pliki w formacie *</w:t>
      </w:r>
      <w:proofErr w:type="spellStart"/>
      <w:r>
        <w:rPr>
          <w:rFonts w:eastAsia="Lucida Sans Unicode" w:cs="Tahoma"/>
          <w:sz w:val="24"/>
          <w:szCs w:val="24"/>
        </w:rPr>
        <w:t>xml</w:t>
      </w:r>
      <w:proofErr w:type="spellEnd"/>
      <w:r>
        <w:rPr>
          <w:rFonts w:eastAsia="Lucida Sans Unicode" w:cs="Tahoma"/>
          <w:sz w:val="24"/>
          <w:szCs w:val="24"/>
        </w:rPr>
        <w:t>) – 2 egzemplarze,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prognozę oddziaływania na środowisko – 5 egzemplarzy trwale oprawionych + 2 egzemplarze w wersji elektronicznej CD/DVD,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opracowanie </w:t>
      </w:r>
      <w:proofErr w:type="spellStart"/>
      <w:r>
        <w:rPr>
          <w:rFonts w:eastAsia="Lucida Sans Unicode" w:cs="Tahoma"/>
          <w:sz w:val="24"/>
          <w:szCs w:val="24"/>
        </w:rPr>
        <w:t>ekofizjograficzne</w:t>
      </w:r>
      <w:proofErr w:type="spellEnd"/>
      <w:r>
        <w:rPr>
          <w:rFonts w:eastAsia="Lucida Sans Unicode" w:cs="Tahoma"/>
          <w:sz w:val="24"/>
          <w:szCs w:val="24"/>
        </w:rPr>
        <w:t xml:space="preserve"> – 5 egzemplarzy trwale oprawionych + 2 egzemplarze w wersji elektronicznej CD/DVD,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rysunek kolorowy studium w skali 1:10 000 – 5 egzemplarzy, w tym 3 egzemplarze w wersji </w:t>
      </w:r>
      <w:proofErr w:type="spellStart"/>
      <w:r>
        <w:rPr>
          <w:rFonts w:eastAsia="Lucida Sans Unicode" w:cs="Tahoma"/>
          <w:sz w:val="24"/>
          <w:szCs w:val="24"/>
        </w:rPr>
        <w:t>ofoliowanej</w:t>
      </w:r>
      <w:proofErr w:type="spellEnd"/>
      <w:r>
        <w:rPr>
          <w:rFonts w:eastAsia="Lucida Sans Unicode" w:cs="Tahoma"/>
          <w:sz w:val="24"/>
          <w:szCs w:val="24"/>
        </w:rPr>
        <w:t>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tekst studium w formie tradycyjnej – 5 egzemplarzy trwale oprawionych,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studium w wersji elektronicznej – 5 płyt CD/DVD (nośnik elektroniczny do odczytu i wydruku, dodatkowo zapis części graficznej – format plików: JPG, DWF, PDF, DXF). Plik musi mieć zablokowaną możliwość edycji i wprowadzania jakichkolwiek zmian rysunku a także posiadać możliwość wydruku określonej skali przy użyciu darmowej przeglądarki.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inwentaryzacja urbanistyczna, diagnoza stanu istniejącego – 2 egzemplarze, w tym 1 egzemplarz w formie wydruku, 1 egzemplarz w zapisie cyfrowym,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sumaryczne zestawienie powierzchni poszczególnych obszarów określonych w studium, zbilansowane do 100% powierzchni całego obszaru opracowania. Powierzchnie należy podać w ha oraz w %, z dokładnością do 0,1 %,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dokumentację formalno-prawną prac nad zmianą studium – 2 egzemplarze,</w:t>
      </w:r>
    </w:p>
    <w:p w:rsidR="00A9609E" w:rsidRDefault="00A9609E" w:rsidP="00A9609E">
      <w:pPr>
        <w:widowControl w:val="0"/>
        <w:numPr>
          <w:ilvl w:val="1"/>
          <w:numId w:val="29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inne materiały planistyczne sporządzone na potrzeby projektu studium, mające charakter pomocniczy oraz sporządzone na podstawie przepisów odrębnych – analizy, koncepcje, projekty uchwał, materiały robocze, itp. – po 1 egzemplarzu.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Strony zobowiązują się współdziałać przy wykonywaniu prac oraz działać z najwyższą starannością. W szczególności Wykonawca oświadcza, że dysponuje odpowiednią wiedzą oraz zespołem projektowym, który jest w stanie wykonać przedmiot umowy zgodnie z zasadami określonymi w ustawie o planowaniu i zagospodarowaniu przestrzennym, zaś Zamawiający zobowiązuje się do udostępnienia wszelkich koniecznych materiałów, przekazania akceptacji otrzymanej koncepcji zmiany studium oraz terminowego odbioru poszczególnych etapów prac.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Rolę głównego projektanta będzie pełnił p. .............................................................................,  wpis nr .....................na listę ...........................Okręgowej Izby Urbanistów w ........................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 xml:space="preserve">Szczegółowy zakres prac, obowiązków stron, podział prac </w:t>
      </w:r>
      <w:r>
        <w:rPr>
          <w:rFonts w:eastAsia="Lucida Sans Unicode" w:cs="Tahoma"/>
          <w:color w:val="000000"/>
          <w:sz w:val="24"/>
          <w:szCs w:val="24"/>
        </w:rPr>
        <w:t>na III etapy</w:t>
      </w:r>
      <w:r>
        <w:rPr>
          <w:rFonts w:eastAsia="Lucida Sans Unicode" w:cs="Tahoma"/>
          <w:color w:val="FF0000"/>
          <w:sz w:val="24"/>
          <w:szCs w:val="24"/>
        </w:rPr>
        <w:t xml:space="preserve"> </w:t>
      </w:r>
      <w:r>
        <w:rPr>
          <w:rFonts w:eastAsia="Lucida Sans Unicode" w:cs="Tahoma"/>
          <w:sz w:val="24"/>
          <w:szCs w:val="24"/>
        </w:rPr>
        <w:t xml:space="preserve">oraz zasady przekazania przedmiotu umowy w poszczególnych etapach określa „Harmonogram rzeczowo-terminowy” stanowiący załącznik nr 1 do niniejszej umowy. Ustęp 5 </w:t>
      </w:r>
      <w:proofErr w:type="spellStart"/>
      <w:r>
        <w:rPr>
          <w:rFonts w:eastAsia="Lucida Sans Unicode" w:cs="Tahoma"/>
          <w:sz w:val="24"/>
          <w:szCs w:val="24"/>
        </w:rPr>
        <w:t>pkt</w:t>
      </w:r>
      <w:proofErr w:type="spellEnd"/>
      <w:r>
        <w:rPr>
          <w:rFonts w:eastAsia="Lucida Sans Unicode" w:cs="Tahoma"/>
          <w:sz w:val="24"/>
          <w:szCs w:val="24"/>
        </w:rPr>
        <w:t xml:space="preserve"> 26  stosuje się.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Przedstawiciel Wykonawcy w terminie uzgodnionym przez strony, na życzenie Zamawiającego, zobowiązany jest do uczestniczenia w posiedzeniach komisji architektoniczno-urbanistycznej, publicznej dyskusji nad przyjętymi w projekcie studium rozwiązaniami oraz sesji rady gminy, na której uchwalana będzie zmiana studium uwarunkowań i kierunków zagospodarowania przestrzennego gminy Nowosolna, a także do uczestniczenia w ewentualnym postępowaniu sądowym.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Wykonawca zobowiązany jest do przygotowania projektów wzorów pism oraz projektów innych dokumentów wymaganych procedurą sporządzania zmiany studium oraz przewidzianych w „Harmonogramie rzeczowo-terminowym”.</w:t>
      </w:r>
    </w:p>
    <w:p w:rsidR="00A9609E" w:rsidRDefault="00A9609E" w:rsidP="00A9609E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Zamawiający zobowiązany jest do przeprowadzenia całej procedury legislacyjnej przewidzianej przepisami ustawy o planowaniu i zagospodarowaniu przestrzennym, w tym w szczególności do:</w:t>
      </w:r>
    </w:p>
    <w:p w:rsidR="00A9609E" w:rsidRDefault="00A9609E" w:rsidP="00A9609E">
      <w:pPr>
        <w:tabs>
          <w:tab w:val="left" w:pos="1080"/>
        </w:tabs>
        <w:spacing w:after="113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1) zamieszczania w prasie stosownych ogłoszeń i ponoszenia kosztów publikacji prasowych;</w:t>
      </w:r>
    </w:p>
    <w:p w:rsidR="00A9609E" w:rsidRDefault="00A9609E" w:rsidP="00A9609E">
      <w:pPr>
        <w:tabs>
          <w:tab w:val="left" w:pos="1080"/>
        </w:tabs>
        <w:spacing w:after="113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2) adresowania, wysyłania, czy ponoszenia kosztów korespondencji wysyłanej w imieniu Zamawiającego;</w:t>
      </w:r>
    </w:p>
    <w:p w:rsidR="00A9609E" w:rsidRDefault="00A9609E" w:rsidP="00A9609E">
      <w:pPr>
        <w:tabs>
          <w:tab w:val="left" w:pos="1080"/>
        </w:tabs>
        <w:spacing w:after="227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3) ponoszenia kosztów związanych z opiniowaniem projektu zmiany studium przez komisję architektoniczno-urbanistyczną.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2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Obowiązki Zamawiającego w zakresie materiałów wejściowych</w:t>
      </w:r>
    </w:p>
    <w:p w:rsidR="00A9609E" w:rsidRDefault="00A9609E" w:rsidP="00A9609E">
      <w:pPr>
        <w:widowControl w:val="0"/>
        <w:numPr>
          <w:ilvl w:val="0"/>
          <w:numId w:val="18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Zamawiający w terminie 28 dni od daty podpisania umowy zobowiązuje się przekazać Wykonawcy materiały wejściowe w zakresie i w sposób określony w „Harmonogramie rzeczowo-terminowym”, stanowiącym załącznik nr 1 do niniejszej umowy.</w:t>
      </w:r>
    </w:p>
    <w:p w:rsidR="00A9609E" w:rsidRDefault="00A9609E" w:rsidP="00A9609E">
      <w:pPr>
        <w:widowControl w:val="0"/>
        <w:numPr>
          <w:ilvl w:val="0"/>
          <w:numId w:val="18"/>
        </w:numPr>
        <w:tabs>
          <w:tab w:val="left" w:pos="720"/>
        </w:tabs>
        <w:suppressAutoHyphens/>
        <w:spacing w:after="227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przypadku niedotrzymania przez Zamawiającego warunków i terminu w zakresie określonym w ust. 1 Wykonawca ma prawo żądać zmiany terminu wykonania przedmiotu umowy, o termin nie dłuższy niż opóźnienie w dostarczeniu dokumentów.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3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Termin wykonania przedmiotu umowy</w:t>
      </w:r>
    </w:p>
    <w:p w:rsidR="00A9609E" w:rsidRPr="0047355E" w:rsidRDefault="00A9609E" w:rsidP="0047355E">
      <w:pPr>
        <w:pStyle w:val="Akapitzlist"/>
        <w:widowControl w:val="0"/>
        <w:numPr>
          <w:ilvl w:val="0"/>
          <w:numId w:val="3"/>
        </w:numPr>
        <w:tabs>
          <w:tab w:val="clear" w:pos="930"/>
          <w:tab w:val="num" w:pos="709"/>
        </w:tabs>
        <w:suppressAutoHyphens/>
        <w:spacing w:after="113" w:line="240" w:lineRule="auto"/>
        <w:ind w:left="709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Termin realizac</w:t>
      </w:r>
      <w:r w:rsidR="00872BFA">
        <w:rPr>
          <w:rFonts w:eastAsia="Lucida Sans Unicode" w:cs="Tahoma"/>
          <w:sz w:val="24"/>
          <w:szCs w:val="24"/>
        </w:rPr>
        <w:t>ji przedmiotu zamówienia – do 21</w:t>
      </w:r>
      <w:r w:rsidRPr="0047355E">
        <w:rPr>
          <w:rFonts w:eastAsia="Lucida Sans Unicode" w:cs="Tahoma"/>
          <w:sz w:val="24"/>
          <w:szCs w:val="24"/>
        </w:rPr>
        <w:t xml:space="preserve"> miesięcy od dnia zawarcia niniejszej umowy.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Terminy opracowania poszczególnych etapów prac projektowych określa „Harmonogram rzeczowo-terminowym” stanowiący załącznik nr 1 do niniejszej umowy.</w:t>
      </w:r>
    </w:p>
    <w:p w:rsidR="00A9609E" w:rsidRP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Termin wykonania poszczególnych etapów prac potwierdza spisany bezusterkowy protokół zdawczo-odbiorczy.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>Za dzień wykonania zamówienia uznaje się dzień przekazania Zamawiającemu kompletu dokumentów, o których mowa w § 1 ust. 6, po stwierdzeniu przez Wojewodę zgodności uchwalonej zmiany studium wraz z załącznikami oraz dokumentacją prac planistycznych z przepisami prawa.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Termin do wykonania przedmiotu umowy (w tym poszczególnych etapów) ulega odpowiedniemu przedłużeniu o opóźnienia spowodowane działaniem  lub zaniechaniem organów i jednostek gminy oraz osób trzecich, w tym organów władzy publicznej, których udział jest przewidziany  w procedurze uchwalania zmiany studium uwarunkowań, chyba że przeszkoda leży po stronie Wykonawcy.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Zamawiający może jednostronnie zmienić (wydłużyć) terminy wskazane w harmonogramie rzeczowo-terminowym stanowiącym załącznik do umowy, w przypadku zaistnienia okoliczności, których nie przewidział w chwili zawarcia umowy.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przypadku wystąpienia okoliczności określonych w ust. 4 i 5, wynikające z nich zmiany zostaną potwierdzone aneksem do umowy.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Zamawiający ma prawo odstąpić od umowy w przypadku tak dalekiego braku realizacji harmonogramu prac przez Wykonawcę, iż oczywistym jest, że nie jest możliwe wykonanie umowy w terminie, o którym mowa w ust. 1. Przed odstąpieniem Zamawiający zobowiązany jest wyznaczyć Wykonawcy dodatkowy termin w celu uzupełnienia wykonanych prac.</w:t>
      </w:r>
    </w:p>
    <w:p w:rsidR="00A9609E" w:rsidRDefault="00A9609E" w:rsidP="00A9609E">
      <w:pPr>
        <w:widowControl w:val="0"/>
        <w:numPr>
          <w:ilvl w:val="0"/>
          <w:numId w:val="3"/>
        </w:numPr>
        <w:tabs>
          <w:tab w:val="clear" w:pos="930"/>
          <w:tab w:val="left" w:pos="720"/>
        </w:tabs>
        <w:suppressAutoHyphens/>
        <w:spacing w:after="227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Odstąpienie od umowy następuje poprzez pisemne oświadczenie Zamawiającego złożone w terminie 30 dni od daty stwierdzenia okoliczności uzasadniających odstąpienie.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4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Przekazywanie przedmiotu umowy</w:t>
      </w:r>
    </w:p>
    <w:p w:rsidR="0047355E" w:rsidRDefault="00A9609E" w:rsidP="0047355E">
      <w:pPr>
        <w:pStyle w:val="Akapitzlist"/>
        <w:widowControl w:val="0"/>
        <w:numPr>
          <w:ilvl w:val="3"/>
          <w:numId w:val="3"/>
        </w:numPr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47355E">
        <w:rPr>
          <w:rFonts w:eastAsia="Lucida Sans Unicode" w:cs="Tahoma"/>
          <w:color w:val="000000" w:themeColor="text1"/>
          <w:sz w:val="24"/>
          <w:szCs w:val="24"/>
        </w:rPr>
        <w:t>Strony zgodnie ustalają, iż Wykonawca zawiadamiał będzie, z co najmniej trzydniowym wyprzedzeniem (dni pracy Zamawiającego) o gotowości do przekazania poszczególnego etapu prac.</w:t>
      </w:r>
    </w:p>
    <w:p w:rsidR="0047355E" w:rsidRDefault="00A9609E" w:rsidP="0047355E">
      <w:pPr>
        <w:pStyle w:val="Akapitzlist"/>
        <w:widowControl w:val="0"/>
        <w:numPr>
          <w:ilvl w:val="3"/>
          <w:numId w:val="3"/>
        </w:numPr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47355E">
        <w:rPr>
          <w:rFonts w:eastAsia="Lucida Sans Unicode" w:cs="Tahoma"/>
          <w:color w:val="000000" w:themeColor="text1"/>
          <w:sz w:val="24"/>
          <w:szCs w:val="24"/>
        </w:rPr>
        <w:t>Osoby ze strony Zamawiającego odpowiedzialne za koordynację i odbiór prac zobowiązane są do odbioru danego etapu w siedzibie Zamawiającego, w terminie wskazanym przez Wykonawcę, przy czym termin wyznaczony będzie terminem wynikającym z harmonogramu odbioru poszczególnych etapów.</w:t>
      </w:r>
    </w:p>
    <w:p w:rsidR="0047355E" w:rsidRDefault="00A9609E" w:rsidP="0047355E">
      <w:pPr>
        <w:pStyle w:val="Akapitzlist"/>
        <w:widowControl w:val="0"/>
        <w:numPr>
          <w:ilvl w:val="3"/>
          <w:numId w:val="3"/>
        </w:numPr>
        <w:suppressAutoHyphens/>
        <w:spacing w:after="227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47355E">
        <w:rPr>
          <w:rFonts w:eastAsia="Lucida Sans Unicode" w:cs="Tahoma"/>
          <w:color w:val="000000" w:themeColor="text1"/>
          <w:sz w:val="24"/>
          <w:szCs w:val="24"/>
        </w:rPr>
        <w:t>Przekazanie każdego z etapów prac odbędzie się w formie protokołu zdawczo-odbiorczego.</w:t>
      </w:r>
    </w:p>
    <w:p w:rsidR="00A9609E" w:rsidRPr="0047355E" w:rsidRDefault="00A9609E" w:rsidP="0047355E">
      <w:pPr>
        <w:pStyle w:val="Akapitzlist"/>
        <w:widowControl w:val="0"/>
        <w:numPr>
          <w:ilvl w:val="3"/>
          <w:numId w:val="3"/>
        </w:numPr>
        <w:suppressAutoHyphens/>
        <w:spacing w:after="227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47355E">
        <w:rPr>
          <w:rFonts w:eastAsia="Lucida Sans Unicode" w:cs="Tahoma"/>
          <w:color w:val="000000" w:themeColor="text1"/>
          <w:sz w:val="24"/>
          <w:szCs w:val="24"/>
        </w:rPr>
        <w:t>W przypadku stwierdzenia przez Zamawiającego wad lub usterek przedmiotu zamówienia, Wykonawca usunie je w terminie wskazanym przez Zamawiającego.</w:t>
      </w:r>
    </w:p>
    <w:p w:rsidR="00A9609E" w:rsidRP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§ 5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Wynagrodzenie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Wynagrodzenie ryczałtowe przysługujące Wykonawcy za wykonanie przedmiotu umowy ustala się w wysokości łącznej: ............................................ PLN brutto, </w:t>
      </w:r>
    </w:p>
    <w:p w:rsidR="00A9609E" w:rsidRPr="00A9609E" w:rsidRDefault="00A9609E" w:rsidP="00A9609E">
      <w:pPr>
        <w:tabs>
          <w:tab w:val="left" w:pos="1440"/>
        </w:tabs>
        <w:spacing w:after="113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słownie: .................................................................................................................................., w tym podatek  VAT w wysokości .......%.</w:t>
      </w:r>
    </w:p>
    <w:p w:rsidR="00A9609E" w:rsidRPr="00A9609E" w:rsidRDefault="00A9609E" w:rsidP="00A9609E">
      <w:pPr>
        <w:tabs>
          <w:tab w:val="left" w:pos="1080"/>
        </w:tabs>
        <w:spacing w:after="113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lastRenderedPageBreak/>
        <w:t xml:space="preserve">Wynagrodzenie wypłacane będzie częściowo po zakończeniu każdego z etapów, określonych w „Harmonogramie rzeczowo-terminowym” stanowiącym załącznik nr 1 do niniejszej umowy, każdorazowo na podstawie podpisanego przez Zamawiającego bezusterkowego protokołu zdawczo-odbiorczego danego etapu prac projektowych, sporządzonego w siedzibie Zamawiającego. Zamawiający odmówi podpisania protokołu zdawczo-odbiorczego danego etapu prac, jeżeli przekazane prace projektowe mają wady lub usterki. 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Umowa niniejsza nie przewiduje waloryzacji cen ze względu na wzrost kosztów</w:t>
      </w:r>
      <w:r>
        <w:rPr>
          <w:rFonts w:eastAsia="Lucida Sans Unicode" w:cs="Tahoma"/>
          <w:sz w:val="24"/>
          <w:szCs w:val="24"/>
        </w:rPr>
        <w:t xml:space="preserve"> Wykonawcy.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Wynagrodzenie płatne będzie przelewem na rachunek Wykonawcy wskazany przez niego w fakturze VAT w terminie 28 dni od otrzymania prawidłowo wystawionej faktury częściowej.  Datą zapłaty jest dzień obciążenia rachunku bankowego Zamawiającego.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Strony ustalają następujące wysokości wynagrodzenia za wykonanie poszczególnych etapów prac:</w:t>
      </w:r>
    </w:p>
    <w:p w:rsidR="00A9609E" w:rsidRDefault="00A9609E" w:rsidP="00A9609E">
      <w:pPr>
        <w:tabs>
          <w:tab w:val="left" w:pos="1080"/>
        </w:tabs>
        <w:spacing w:after="113"/>
        <w:ind w:left="720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1) Etap I – 20%</w:t>
      </w:r>
    </w:p>
    <w:p w:rsidR="00A9609E" w:rsidRDefault="00A9609E" w:rsidP="00A9609E">
      <w:pPr>
        <w:tabs>
          <w:tab w:val="left" w:pos="1080"/>
        </w:tabs>
        <w:spacing w:after="113"/>
        <w:ind w:left="720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2) Etap II – 40%</w:t>
      </w:r>
    </w:p>
    <w:p w:rsidR="00A9609E" w:rsidRDefault="00A9609E" w:rsidP="00A9609E">
      <w:pPr>
        <w:tabs>
          <w:tab w:val="left" w:pos="1080"/>
        </w:tabs>
        <w:spacing w:after="113"/>
        <w:ind w:left="720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3) Etap III – 40 %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Zakres rzeczowy zamówienia określony umową może zostać ograniczony przez Zamawiającego, bez skutków finansowych i prawnych dla Zamawiającego, w przypadku gdy wykonanie przedmiotu zamówienia w pełnym zakresie nie leży w interesie publicznym, czego nie można było przewidzieć przy zawieraniu umowy.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przypadku ograniczenia zakresu rzeczowego zamówienia, którym mowa w ust. 5, wynagrodzenie określone w ust. 1 zostanie pomniejszone o prace ograniczone, zgodnie z harmonogramem rzeczowo-terminowym prac.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przypadku wystąpienia okoliczności określonych w ust. 5 i 6, wynikające z nich zmiany zostaną potwierdzone aneksem do umowy.</w:t>
      </w:r>
    </w:p>
    <w:p w:rsid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przypadku ograniczenia prac zakresu zamówienia, o którym mowa w ust. 5, Wykonawcy będzie przysługiwało wynagrodzenie z tytułu prac już wykonanych.</w:t>
      </w:r>
    </w:p>
    <w:p w:rsidR="00A9609E" w:rsidRPr="00A9609E" w:rsidRDefault="00A9609E" w:rsidP="00A9609E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227" w:line="240" w:lineRule="auto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Wykonawca nie może bez pisemnej zgody Zamawiającego przenieść na rzecz osób trzecich wierzytelności wynikających z niniejszej umowy.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6</w:t>
      </w:r>
    </w:p>
    <w:p w:rsidR="0047355E" w:rsidRDefault="00A9609E" w:rsidP="0047355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Osoby odpowiedzialne za kontakty Stron oraz adresy kontaktowe</w:t>
      </w:r>
    </w:p>
    <w:p w:rsidR="0047355E" w:rsidRPr="0047355E" w:rsidRDefault="00A9609E" w:rsidP="0047355E">
      <w:pPr>
        <w:pStyle w:val="Akapitzlist"/>
        <w:widowControl w:val="0"/>
        <w:numPr>
          <w:ilvl w:val="1"/>
          <w:numId w:val="19"/>
        </w:numPr>
        <w:tabs>
          <w:tab w:val="left" w:pos="36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 xml:space="preserve">Ze strony Zamawiającego koordynatorem w zakresie realizacji i odbioru prac będzie Sekretarz Gminy Pan Sławomir Jasiński, tel.: 42 648 41 08 w. 20 lub podinspektor do spraw zagospodarowania przestrzennego Renata </w:t>
      </w:r>
      <w:proofErr w:type="spellStart"/>
      <w:r w:rsidRPr="0047355E">
        <w:rPr>
          <w:rFonts w:eastAsia="Lucida Sans Unicode" w:cs="Tahoma"/>
          <w:sz w:val="24"/>
          <w:szCs w:val="24"/>
        </w:rPr>
        <w:t>Nastaga</w:t>
      </w:r>
      <w:proofErr w:type="spellEnd"/>
      <w:r w:rsidRPr="0047355E">
        <w:rPr>
          <w:rFonts w:eastAsia="Lucida Sans Unicode" w:cs="Tahoma"/>
          <w:sz w:val="24"/>
          <w:szCs w:val="24"/>
        </w:rPr>
        <w:t>, tel.: 42 648 41 08 w. 18</w:t>
      </w:r>
    </w:p>
    <w:p w:rsidR="00A9609E" w:rsidRPr="0047355E" w:rsidRDefault="00A9609E" w:rsidP="0047355E">
      <w:pPr>
        <w:pStyle w:val="Akapitzlist"/>
        <w:widowControl w:val="0"/>
        <w:numPr>
          <w:ilvl w:val="1"/>
          <w:numId w:val="19"/>
        </w:numPr>
        <w:tabs>
          <w:tab w:val="left" w:pos="36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Ze strony Wykonawcy osobą odpowiedzialną za kontakty z Zamawiającym będzie P. ........................................................., tel.: ............................................</w:t>
      </w:r>
    </w:p>
    <w:p w:rsidR="00A9609E" w:rsidRPr="0047355E" w:rsidRDefault="00A9609E" w:rsidP="0047355E">
      <w:pPr>
        <w:pStyle w:val="Akapitzlist"/>
        <w:widowControl w:val="0"/>
        <w:numPr>
          <w:ilvl w:val="1"/>
          <w:numId w:val="19"/>
        </w:numPr>
        <w:suppressAutoHyphens/>
        <w:spacing w:after="227" w:line="240" w:lineRule="auto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Wskazani powyżej przedstawiciele Stron są w szczególności umocowani do podpisywania protokołów zdawczo-odbiorczych poszczególnych etapów prac.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>§ 7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Forma kontaktów</w:t>
      </w:r>
    </w:p>
    <w:p w:rsidR="00A9609E" w:rsidRDefault="00A9609E" w:rsidP="00A9609E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Strony ustalają, iż wszelkie uwagi do opracowań i dokumentów projektowych sporządzane będą w formie pisemnej pod rygorem bezskuteczności innych form.</w:t>
      </w:r>
    </w:p>
    <w:p w:rsidR="00A9609E" w:rsidRDefault="00A9609E" w:rsidP="00A9609E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227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Przekazywanie uwag do opracowań i dokumentów odbywać się będzie w formie listu poleconego, którego otrzymanie potwierdziła druga strona, ewentualnie bezpośrednio do rąk uprawnionych osób, za potwierdzeniem odbioru.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8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Kary umowne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Zamawiający może naliczyć karę:</w:t>
      </w:r>
    </w:p>
    <w:p w:rsidR="00A9609E" w:rsidRDefault="00A9609E" w:rsidP="00A9609E">
      <w:pPr>
        <w:tabs>
          <w:tab w:val="left" w:pos="1080"/>
        </w:tabs>
        <w:spacing w:after="113"/>
        <w:ind w:left="720"/>
        <w:jc w:val="both"/>
        <w:rPr>
          <w:rFonts w:eastAsia="Lucida Sans Unicode" w:cs="Tahoma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1) za zwłokę Wykonawcy w wykonaniu przedmiotu umowy (w tym poszczególnych faz) w wysokości 0,2% wynagrodzenia należnego brutto z tytułu wykonania</w:t>
      </w:r>
      <w:r>
        <w:rPr>
          <w:rFonts w:eastAsia="Lucida Sans Unicode" w:cs="Tahoma"/>
          <w:sz w:val="24"/>
          <w:szCs w:val="24"/>
        </w:rPr>
        <w:t xml:space="preserve"> przedmiotu odbioru, za każdy dzień zwłoki;</w:t>
      </w:r>
    </w:p>
    <w:p w:rsidR="00A9609E" w:rsidRDefault="00A9609E" w:rsidP="00A9609E">
      <w:pPr>
        <w:tabs>
          <w:tab w:val="left" w:pos="1080"/>
        </w:tabs>
        <w:spacing w:after="113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2) za opóźnienia w usunięciu wad w wysokości 0,5% wynagrodzenia umownego brutto za każdy dzień opóźnienia licząc od dnia wyznaczonego do usunięcia wad;</w:t>
      </w:r>
    </w:p>
    <w:p w:rsidR="00A9609E" w:rsidRDefault="00A9609E" w:rsidP="00A9609E">
      <w:pPr>
        <w:tabs>
          <w:tab w:val="left" w:pos="1080"/>
        </w:tabs>
        <w:spacing w:after="113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3) w wysokości 10% wartości przedmiotu umowy w przypadku odstąpienia od umowy przez Zamawiającego z przyczyn, za które ponosi odpowiedzialność Wykonawca;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Wykonawca może naliczyć karę:</w:t>
      </w:r>
    </w:p>
    <w:p w:rsidR="00A9609E" w:rsidRDefault="00A9609E" w:rsidP="00A9609E">
      <w:pPr>
        <w:widowControl w:val="0"/>
        <w:numPr>
          <w:ilvl w:val="1"/>
          <w:numId w:val="38"/>
        </w:numPr>
        <w:tabs>
          <w:tab w:val="left" w:pos="108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 wysokości 10% wartości przedmiotu umowy w przypadku odstąpienia od umowy przez Wykonawcę z przyczyn, za które ponosi odpowiedzialność Zamawiający;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Zamawiający zapłaci Wykonawcy odsetki umowne w przypadku zwłoki w zapłacie wynagrodzenia, o którym mowa w § 6.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Strony postanawiają, że wadliwe wykonanie przedmiotu umowy (w tym poszczególnych faz) jest niewykonaniem przedmiotu umowy.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Suma kar umownych z każdego tytułu nie może przekraczać wynagrodzenia brutto, o którym mowa w niniejszej umowie.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Wykonawca wyraża zgodę na potrącanie kar umownych z wystawionej faktury. </w:t>
      </w:r>
    </w:p>
    <w:p w:rsid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Obowiązek zapłaty kar umownych nie wyłącza odpowiedzialności odszkodowawczej Wykonawcy na zasadach ogólnych kodeksu cywilnego.</w:t>
      </w:r>
    </w:p>
    <w:p w:rsidR="00A9609E" w:rsidRPr="00A9609E" w:rsidRDefault="00A9609E" w:rsidP="00A9609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227" w:line="240" w:lineRule="auto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Zamawiający zastrzega sobie prawo dochodzenia odszkodowania uzupełniającego przenoszącego wartość kar umownych tj. do wysokości rzeczywiście poniesionej szkody.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9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Zabezpieczenie należytego wykonania, gwarancja jakości i rękojmi</w:t>
      </w:r>
    </w:p>
    <w:p w:rsidR="00A9609E" w:rsidRDefault="00A9609E" w:rsidP="00A9609E">
      <w:pPr>
        <w:widowControl w:val="0"/>
        <w:numPr>
          <w:ilvl w:val="0"/>
          <w:numId w:val="37"/>
        </w:numPr>
        <w:tabs>
          <w:tab w:val="clear" w:pos="360"/>
          <w:tab w:val="left" w:pos="720"/>
          <w:tab w:val="left" w:pos="108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Strony potwierdzają, że Wykonawca wniósł zabezpieczenie należytego wykonania umowy w wysokości 10 % wynagrodzenia ofertowego (ceny ofertowej brutto), o której mowa w § 6 ust. 1, tj. ………….. (słownie: …………………..………...…………….....) w formie …………………………………………</w:t>
      </w:r>
    </w:p>
    <w:p w:rsidR="00A9609E" w:rsidRPr="0047355E" w:rsidRDefault="00A9609E" w:rsidP="00A9609E">
      <w:pPr>
        <w:widowControl w:val="0"/>
        <w:numPr>
          <w:ilvl w:val="0"/>
          <w:numId w:val="37"/>
        </w:numPr>
        <w:tabs>
          <w:tab w:val="clear" w:pos="360"/>
          <w:tab w:val="left" w:pos="720"/>
          <w:tab w:val="left" w:pos="108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 xml:space="preserve">Wykonawca udziela Zamawiającemu gwarancji jakości i rękojmi na wykonany przedmiot umowy na okres 36 miesięcy liczony od dnia wskazanego jako dzień </w:t>
      </w:r>
      <w:r w:rsidRPr="0047355E">
        <w:rPr>
          <w:rFonts w:eastAsia="Lucida Sans Unicode" w:cs="Tahoma"/>
          <w:color w:val="000000" w:themeColor="text1"/>
          <w:sz w:val="24"/>
          <w:szCs w:val="24"/>
        </w:rPr>
        <w:t>bezusterkowego odbioru końcowego.</w:t>
      </w:r>
    </w:p>
    <w:p w:rsidR="00A9609E" w:rsidRPr="00A9609E" w:rsidRDefault="00A9609E" w:rsidP="00A9609E">
      <w:pPr>
        <w:widowControl w:val="0"/>
        <w:numPr>
          <w:ilvl w:val="0"/>
          <w:numId w:val="37"/>
        </w:numPr>
        <w:tabs>
          <w:tab w:val="clear" w:pos="360"/>
          <w:tab w:val="left" w:pos="720"/>
          <w:tab w:val="left" w:pos="108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Jeżeli Wykonawca wniósł zabezpieczenie należytego wykonania umowy w formie </w:t>
      </w:r>
      <w:r w:rsidRPr="00A9609E">
        <w:rPr>
          <w:rFonts w:eastAsia="Lucida Sans Unicode" w:cs="Tahoma"/>
          <w:color w:val="000000" w:themeColor="text1"/>
          <w:sz w:val="24"/>
          <w:szCs w:val="24"/>
        </w:rPr>
        <w:t>poręczenia lub gwarancji, nie później niż do dnia wskazanego jako dzień odbioru końcowego zobowiązany jest wnieść zabezpieczenie na okres rękojmi za wady w wysokości 30% jego wartości nominalnej przed dniem wskazanym na odbiór końcowy. Brak zabezpieczenia upoważnia Zamawiającego do nie przystąpienia do odbioru.</w:t>
      </w:r>
    </w:p>
    <w:p w:rsidR="00A9609E" w:rsidRDefault="00A9609E" w:rsidP="00A9609E">
      <w:pPr>
        <w:widowControl w:val="0"/>
        <w:numPr>
          <w:ilvl w:val="0"/>
          <w:numId w:val="37"/>
        </w:numPr>
        <w:tabs>
          <w:tab w:val="clear" w:pos="360"/>
          <w:tab w:val="left" w:pos="720"/>
          <w:tab w:val="left" w:pos="108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Jeżeli dochodzi do przedłużenia terminu realizacji zamówienia lub okresu rękojmi za</w:t>
      </w:r>
      <w:r>
        <w:rPr>
          <w:rFonts w:eastAsia="Lucida Sans Unicode" w:cs="Tahoma"/>
          <w:sz w:val="24"/>
          <w:szCs w:val="24"/>
        </w:rPr>
        <w:t xml:space="preserve"> wady, Wykonawca zobowiązany jest niezwłocznie przedłużyć ważność wniesionego zabezpieczenia lub wnieść nowe na wydłużony okres.</w:t>
      </w:r>
    </w:p>
    <w:p w:rsidR="00A9609E" w:rsidRPr="00A9609E" w:rsidRDefault="00A9609E" w:rsidP="00A9609E">
      <w:pPr>
        <w:widowControl w:val="0"/>
        <w:numPr>
          <w:ilvl w:val="0"/>
          <w:numId w:val="37"/>
        </w:numPr>
        <w:tabs>
          <w:tab w:val="clear" w:pos="360"/>
          <w:tab w:val="left" w:pos="720"/>
          <w:tab w:val="left" w:pos="108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Jeżeli Wykonawca nie wypełnia dyspozycji  ust. 3 lub 4 Zamawiający zastrzega sobie prawo do wstrzymania wypłaty wynagrodzenia lub zajęcia na poczet wynagrodzenia odpowiedniej jego części.</w:t>
      </w:r>
    </w:p>
    <w:p w:rsidR="00A9609E" w:rsidRDefault="00A9609E" w:rsidP="00A9609E">
      <w:pPr>
        <w:widowControl w:val="0"/>
        <w:numPr>
          <w:ilvl w:val="0"/>
          <w:numId w:val="37"/>
        </w:numPr>
        <w:tabs>
          <w:tab w:val="clear" w:pos="360"/>
          <w:tab w:val="left" w:pos="720"/>
          <w:tab w:val="left" w:pos="1080"/>
        </w:tabs>
        <w:suppressAutoHyphens/>
        <w:spacing w:after="227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Zamawiający zwróci lub zwolni 70% zabezpieczenia należytego wykonania umowy w terminie 30 dni od dnia ostatecznego odbioru opracowania (bez zastrzeżeń, tj. od daty rozstrzygnięcia nadzorczego Wojewody Łódzkiego dotyczącego uchwały Rady</w:t>
      </w:r>
      <w:r>
        <w:rPr>
          <w:rFonts w:eastAsia="Lucida Sans Unicode" w:cs="Tahoma"/>
          <w:sz w:val="24"/>
          <w:szCs w:val="24"/>
        </w:rPr>
        <w:t xml:space="preserve"> Gminy Nowosolna w sprawie zmiany Studium uwarunkowań i kierunków zagospodarowania przestrzennego Gminy Nowosolna). Pozostała część w wysokości 30% zabezpieczenia pozostawiona na zabezpieczenie roszczeń z tytułu rękojmi za wady, zostanie zwrócona nie później niż w 14 dniu po upływie okresu rękojmi.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10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Odstąpienie od umowy</w:t>
      </w:r>
    </w:p>
    <w:p w:rsidR="00A9609E" w:rsidRPr="00A9609E" w:rsidRDefault="00A9609E" w:rsidP="00A9609E">
      <w:pPr>
        <w:widowControl w:val="0"/>
        <w:numPr>
          <w:ilvl w:val="1"/>
          <w:numId w:val="37"/>
        </w:numPr>
        <w:tabs>
          <w:tab w:val="clear" w:pos="720"/>
          <w:tab w:val="left" w:pos="1080"/>
        </w:tabs>
        <w:suppressAutoHyphens/>
        <w:spacing w:after="113" w:line="240" w:lineRule="auto"/>
        <w:ind w:left="108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Zamawiający może odstąpić od umowy w przypadkach określonych przepisami prawa oraz jeżeli zachodzi jedna z poniższych przyczyn:</w:t>
      </w:r>
    </w:p>
    <w:p w:rsidR="00A9609E" w:rsidRPr="00A9609E" w:rsidRDefault="00A9609E" w:rsidP="00A9609E">
      <w:pPr>
        <w:widowControl w:val="0"/>
        <w:numPr>
          <w:ilvl w:val="0"/>
          <w:numId w:val="39"/>
        </w:numPr>
        <w:tabs>
          <w:tab w:val="clear" w:pos="720"/>
          <w:tab w:val="left" w:pos="1440"/>
        </w:tabs>
        <w:suppressAutoHyphens/>
        <w:spacing w:after="113" w:line="240" w:lineRule="auto"/>
        <w:ind w:left="144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ogłoszono upadłość lub likwidację Wykonawcy,</w:t>
      </w:r>
    </w:p>
    <w:p w:rsidR="00A9609E" w:rsidRPr="00A9609E" w:rsidRDefault="00A9609E" w:rsidP="00A9609E">
      <w:pPr>
        <w:widowControl w:val="0"/>
        <w:numPr>
          <w:ilvl w:val="0"/>
          <w:numId w:val="39"/>
        </w:numPr>
        <w:tabs>
          <w:tab w:val="clear" w:pos="720"/>
          <w:tab w:val="left" w:pos="1440"/>
        </w:tabs>
        <w:suppressAutoHyphens/>
        <w:spacing w:after="113" w:line="240" w:lineRule="auto"/>
        <w:ind w:left="144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Wykonawca przerwał z przyczyn niedotyczących Zamawiającego realizację prac,</w:t>
      </w:r>
    </w:p>
    <w:p w:rsidR="00A9609E" w:rsidRPr="00A9609E" w:rsidRDefault="00A9609E" w:rsidP="00A9609E">
      <w:pPr>
        <w:widowControl w:val="0"/>
        <w:numPr>
          <w:ilvl w:val="0"/>
          <w:numId w:val="39"/>
        </w:numPr>
        <w:tabs>
          <w:tab w:val="clear" w:pos="720"/>
          <w:tab w:val="left" w:pos="1440"/>
        </w:tabs>
        <w:suppressAutoHyphens/>
        <w:spacing w:after="113" w:line="240" w:lineRule="auto"/>
        <w:ind w:left="144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Wykonawca nie realizuje prac zgodnie z umową lub przepisami prawa, a w szczególności nie rozpoczyna prac w terminach wskazanych w umowie lub opóźnia się z ich realizacją,</w:t>
      </w:r>
    </w:p>
    <w:p w:rsidR="00A9609E" w:rsidRPr="00A9609E" w:rsidRDefault="00A9609E" w:rsidP="00A9609E">
      <w:pPr>
        <w:widowControl w:val="0"/>
        <w:numPr>
          <w:ilvl w:val="0"/>
          <w:numId w:val="39"/>
        </w:numPr>
        <w:tabs>
          <w:tab w:val="clear" w:pos="720"/>
          <w:tab w:val="left" w:pos="1440"/>
        </w:tabs>
        <w:suppressAutoHyphens/>
        <w:spacing w:after="113" w:line="240" w:lineRule="auto"/>
        <w:ind w:left="144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nie stosuje się do poleceń Zamawiającego, chyba że są one bezzasadne lub niezgodne z prawem.</w:t>
      </w:r>
    </w:p>
    <w:p w:rsidR="00A9609E" w:rsidRDefault="00A9609E" w:rsidP="00A9609E">
      <w:pPr>
        <w:widowControl w:val="0"/>
        <w:numPr>
          <w:ilvl w:val="1"/>
          <w:numId w:val="37"/>
        </w:numPr>
        <w:tabs>
          <w:tab w:val="clear" w:pos="720"/>
          <w:tab w:val="left" w:pos="1080"/>
        </w:tabs>
        <w:suppressAutoHyphens/>
        <w:spacing w:after="113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 przypadku odstąpienia od umowy przez Zamawiającego z przyczyn dotyczących Wykonawcy, Wykonawca zwróci całość wynagrodzenia otrzymanego od</w:t>
      </w:r>
      <w:r>
        <w:rPr>
          <w:rFonts w:eastAsia="Lucida Sans Unicode" w:cs="Tahoma"/>
          <w:sz w:val="24"/>
          <w:szCs w:val="24"/>
        </w:rPr>
        <w:t xml:space="preserve"> Zamawiającego, jak również nie będzie przysługiwało mu wynagrodzenie za prace, które już wykonał, a za które nie otrzymał wynagrodzenia. Po zwrocie przez Wykonawcę otrzymanego od Zamawiającego wynagrodzenia, Zamawiający zwróci całość materiałów pochodzących od Wykonawcy z wyłączeniem tych, które Wykonawca otrzymał wcześniej od Zamawiającego.</w:t>
      </w:r>
    </w:p>
    <w:p w:rsidR="00A9609E" w:rsidRDefault="00A9609E" w:rsidP="00A9609E">
      <w:pPr>
        <w:widowControl w:val="0"/>
        <w:numPr>
          <w:ilvl w:val="1"/>
          <w:numId w:val="37"/>
        </w:numPr>
        <w:tabs>
          <w:tab w:val="clear" w:pos="720"/>
          <w:tab w:val="left" w:pos="1080"/>
        </w:tabs>
        <w:suppressAutoHyphens/>
        <w:spacing w:after="227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Prawo odstąpienia od umowy Zamawiający może wykonywać w terminie 6 miesięcy od zaistnienia przesłanek do odstąpienia.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>§ 11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bCs/>
          <w:sz w:val="24"/>
          <w:szCs w:val="24"/>
        </w:rPr>
      </w:pPr>
      <w:r>
        <w:rPr>
          <w:rFonts w:eastAsia="Lucida Sans Unicode" w:cs="Tahoma"/>
          <w:b/>
          <w:bCs/>
          <w:sz w:val="24"/>
          <w:szCs w:val="24"/>
        </w:rPr>
        <w:t>Dopuszczalne przypadki zmian postanowień zawartej umowy</w:t>
      </w:r>
    </w:p>
    <w:p w:rsidR="00A9609E" w:rsidRDefault="00A9609E" w:rsidP="00A9609E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113" w:line="240" w:lineRule="auto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Zamawiający dopuszcza </w:t>
      </w:r>
      <w:r w:rsidR="00D97BB4">
        <w:rPr>
          <w:rFonts w:eastAsia="Lucida Sans Unicode" w:cs="Tahoma"/>
          <w:sz w:val="24"/>
          <w:szCs w:val="24"/>
        </w:rPr>
        <w:t>nieistotne zmiany</w:t>
      </w:r>
      <w:r>
        <w:rPr>
          <w:rFonts w:eastAsia="Lucida Sans Unicode" w:cs="Tahoma"/>
          <w:sz w:val="24"/>
          <w:szCs w:val="24"/>
        </w:rPr>
        <w:t xml:space="preserve"> postanowień zawartej umowy:</w:t>
      </w:r>
    </w:p>
    <w:p w:rsidR="00A9609E" w:rsidRPr="00A9609E" w:rsidRDefault="00A9609E" w:rsidP="00A9609E">
      <w:pPr>
        <w:widowControl w:val="0"/>
        <w:numPr>
          <w:ilvl w:val="1"/>
          <w:numId w:val="40"/>
        </w:numPr>
        <w:tabs>
          <w:tab w:val="clear" w:pos="1440"/>
          <w:tab w:val="left" w:pos="1080"/>
        </w:tabs>
        <w:suppressAutoHyphens/>
        <w:spacing w:after="113" w:line="240" w:lineRule="auto"/>
        <w:ind w:left="1080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 uzasadnionych przypadkach, gdy zajdzie konieczność wprowadzenia zmian wynikających z okoliczności, których nie można było przewidzieć w chwili zawarcia umowy,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w przypadku, gdy zmiany postanowień zawartej umowy będą korzystniejsze dla Zamawiającego, a zmiany wynikną w trakcie realizacji zamówienia,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w przypadku konieczności zawieszenia wykonywania usługi z przyczyn niezależnych od Wykonawcy,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w przypadku zmian w sposobie realizacji płatności,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w przypadku potrzeby aktualizacji rozwiązań z uwagi na postęp technologiczny,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w przypadku zmiany danych Wykonawcy lub Zamawiającego, np.: zmiana konta bankowego, zmiana adresu, nr REGON, osób wyznaczonych do kontaktu, itp.</w:t>
      </w:r>
    </w:p>
    <w:p w:rsid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w przypadku rezygnacji przez Zamawiającego z części usługi,</w:t>
      </w:r>
    </w:p>
    <w:p w:rsid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left" w:pos="1080"/>
          <w:tab w:val="left" w:pos="1440"/>
        </w:tabs>
        <w:overflowPunct/>
        <w:autoSpaceDE/>
        <w:spacing w:after="113"/>
        <w:ind w:left="1080"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w przypadku zmiany przepisów prawa,</w:t>
      </w:r>
    </w:p>
    <w:p w:rsid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clear" w:pos="1440"/>
          <w:tab w:val="left" w:pos="1077"/>
          <w:tab w:val="left" w:pos="1437"/>
        </w:tabs>
        <w:overflowPunct/>
        <w:autoSpaceDE/>
        <w:spacing w:after="240"/>
        <w:ind w:left="1077"/>
        <w:textAlignment w:val="auto"/>
        <w:rPr>
          <w:rFonts w:eastAsia="Lucida Sans Unicode" w:cs="Tahoma"/>
          <w:kern w:val="1"/>
          <w:szCs w:val="24"/>
        </w:rPr>
      </w:pPr>
      <w:r>
        <w:rPr>
          <w:rFonts w:eastAsia="Lucida Sans Unicode" w:cs="Tahoma"/>
          <w:kern w:val="1"/>
          <w:szCs w:val="24"/>
        </w:rPr>
        <w:t>w przypadku braku możliwości kontynuacji usługi z winy Zamawiającego,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0"/>
        </w:numPr>
        <w:tabs>
          <w:tab w:val="clear" w:pos="397"/>
          <w:tab w:val="clear" w:pos="567"/>
          <w:tab w:val="clear" w:pos="1440"/>
          <w:tab w:val="left" w:pos="1077"/>
          <w:tab w:val="left" w:pos="1437"/>
        </w:tabs>
        <w:overflowPunct/>
        <w:autoSpaceDE/>
        <w:spacing w:after="240"/>
        <w:ind w:left="1077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w przypadku ustawowej zmiany wysokości podatku VAT</w:t>
      </w:r>
    </w:p>
    <w:p w:rsidR="00A9609E" w:rsidRPr="00A9609E" w:rsidRDefault="00A9609E" w:rsidP="00A9609E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113" w:line="240" w:lineRule="auto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Strona występująca o zmianę postanowień zawartej umowy:</w:t>
      </w:r>
    </w:p>
    <w:p w:rsidR="00A9609E" w:rsidRPr="00A9609E" w:rsidRDefault="00A9609E" w:rsidP="00A9609E">
      <w:pPr>
        <w:widowControl w:val="0"/>
        <w:numPr>
          <w:ilvl w:val="1"/>
          <w:numId w:val="44"/>
        </w:numPr>
        <w:tabs>
          <w:tab w:val="left" w:pos="1080"/>
        </w:tabs>
        <w:suppressAutoHyphens/>
        <w:spacing w:after="113" w:line="240" w:lineRule="auto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przedstawi w formie pisemnej drugiej stronie zaistniałe okoliczności,</w:t>
      </w:r>
    </w:p>
    <w:p w:rsidR="00A9609E" w:rsidRPr="00A9609E" w:rsidRDefault="00A9609E" w:rsidP="00A9609E">
      <w:pPr>
        <w:widowControl w:val="0"/>
        <w:numPr>
          <w:ilvl w:val="1"/>
          <w:numId w:val="44"/>
        </w:numPr>
        <w:tabs>
          <w:tab w:val="left" w:pos="1080"/>
        </w:tabs>
        <w:suppressAutoHyphens/>
        <w:spacing w:after="113" w:line="240" w:lineRule="auto"/>
        <w:rPr>
          <w:rFonts w:eastAsia="Lucida Sans Unicode" w:cs="Tahoma"/>
          <w:color w:val="000000" w:themeColor="text1"/>
          <w:kern w:val="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 w:val="24"/>
          <w:szCs w:val="24"/>
        </w:rPr>
        <w:t>uzasadni i w miarę możliwości udokumentuje zaistnienie powyższych okoliczności,</w:t>
      </w:r>
    </w:p>
    <w:p w:rsidR="00A9609E" w:rsidRPr="00A9609E" w:rsidRDefault="00A9609E" w:rsidP="00A9609E">
      <w:pPr>
        <w:widowControl w:val="0"/>
        <w:numPr>
          <w:ilvl w:val="1"/>
          <w:numId w:val="44"/>
        </w:numPr>
        <w:tabs>
          <w:tab w:val="left" w:pos="1080"/>
        </w:tabs>
        <w:suppressAutoHyphens/>
        <w:spacing w:after="113" w:line="240" w:lineRule="auto"/>
        <w:rPr>
          <w:rFonts w:eastAsia="Lucida Sans Unicode" w:cs="Tahoma"/>
          <w:color w:val="000000" w:themeColor="text1"/>
          <w:kern w:val="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 w:val="24"/>
          <w:szCs w:val="24"/>
        </w:rPr>
        <w:t>obliczy koszty zmiany, jeżeli zmiana będzie miała wpływ na wynagrodzenia Wykonawcy,</w:t>
      </w:r>
    </w:p>
    <w:p w:rsidR="00A9609E" w:rsidRPr="00A9609E" w:rsidRDefault="00A9609E" w:rsidP="00A9609E">
      <w:pPr>
        <w:pStyle w:val="Tekstpodstawowy"/>
        <w:widowControl w:val="0"/>
        <w:numPr>
          <w:ilvl w:val="1"/>
          <w:numId w:val="44"/>
        </w:numPr>
        <w:tabs>
          <w:tab w:val="clear" w:pos="397"/>
          <w:tab w:val="clear" w:pos="567"/>
          <w:tab w:val="left" w:pos="1080"/>
        </w:tabs>
        <w:overflowPunct/>
        <w:autoSpaceDE/>
        <w:spacing w:after="113"/>
        <w:textAlignment w:val="auto"/>
        <w:rPr>
          <w:rFonts w:eastAsia="Lucida Sans Unicode" w:cs="Tahoma"/>
          <w:color w:val="000000" w:themeColor="text1"/>
          <w:kern w:val="1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Cs w:val="24"/>
        </w:rPr>
        <w:t>przedstawi w formie pisemnej wpływ zmian na termin wykonania umowy.</w:t>
      </w:r>
    </w:p>
    <w:p w:rsidR="00A9609E" w:rsidRPr="00A9609E" w:rsidRDefault="00A9609E" w:rsidP="00A9609E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113" w:line="240" w:lineRule="auto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Wniosek o zmianę postanowień zawartej umowy musi być wyrażony na piśmie.</w:t>
      </w:r>
    </w:p>
    <w:p w:rsidR="00A9609E" w:rsidRPr="00A9609E" w:rsidRDefault="00A9609E" w:rsidP="00A9609E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227" w:line="240" w:lineRule="auto"/>
        <w:rPr>
          <w:rFonts w:eastAsia="Lucida Sans Unicode" w:cs="Tahoma"/>
          <w:color w:val="000000" w:themeColor="text1"/>
          <w:kern w:val="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kern w:val="1"/>
          <w:sz w:val="24"/>
          <w:szCs w:val="24"/>
        </w:rPr>
        <w:t>Zmiana postanowień zawartej umowy może nastąpić wyłącznie za zgodą obu stron, w formie pisemnego aneksu do umowy, pod rygorem nieważności.</w:t>
      </w:r>
    </w:p>
    <w:p w:rsidR="00A9609E" w:rsidRP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§ 12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Prawa autorskie</w:t>
      </w:r>
    </w:p>
    <w:p w:rsidR="00A9609E" w:rsidRDefault="00A9609E" w:rsidP="00A9609E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113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Wykonawcy przysługuje nieograniczone w czasie autorskie prawo osobiste.</w:t>
      </w:r>
    </w:p>
    <w:p w:rsidR="00A9609E" w:rsidRDefault="00A9609E" w:rsidP="00A9609E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227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Przekazanie autorskich praw majątkowych na wszelkich polach eksploatacji do poszczególnych etapów prac przechodzi na Zamawiającego z chwilą zapłaty za dany etap.</w:t>
      </w:r>
    </w:p>
    <w:p w:rsidR="00A9609E" w:rsidRDefault="00A9609E" w:rsidP="00A9609E">
      <w:pPr>
        <w:tabs>
          <w:tab w:val="left" w:pos="360"/>
        </w:tabs>
        <w:spacing w:after="113"/>
        <w:jc w:val="center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§ 13</w:t>
      </w:r>
    </w:p>
    <w:p w:rsidR="0047355E" w:rsidRDefault="00A9609E" w:rsidP="0047355E">
      <w:pPr>
        <w:tabs>
          <w:tab w:val="left" w:pos="360"/>
        </w:tabs>
        <w:spacing w:after="113"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Postanowienia końcowe</w:t>
      </w:r>
    </w:p>
    <w:p w:rsidR="00A9609E" w:rsidRPr="0047355E" w:rsidRDefault="00A9609E" w:rsidP="0047355E">
      <w:pPr>
        <w:pStyle w:val="Akapitzlist"/>
        <w:numPr>
          <w:ilvl w:val="0"/>
          <w:numId w:val="45"/>
        </w:numPr>
        <w:tabs>
          <w:tab w:val="left" w:pos="360"/>
        </w:tabs>
        <w:spacing w:after="113"/>
        <w:ind w:left="709"/>
        <w:jc w:val="both"/>
        <w:rPr>
          <w:rFonts w:eastAsia="Lucida Sans Unicode" w:cs="Tahoma"/>
          <w:b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 xml:space="preserve">Integralną część niniejszej umowy stanowi „Harmonogram rzeczowo-terminowy”, oferta przetargowa oraz specyfikacja istotnych warunków zamówienia. W przypadku </w:t>
      </w:r>
      <w:r w:rsidRPr="0047355E">
        <w:rPr>
          <w:rFonts w:eastAsia="Lucida Sans Unicode" w:cs="Tahoma"/>
          <w:sz w:val="24"/>
          <w:szCs w:val="24"/>
        </w:rPr>
        <w:lastRenderedPageBreak/>
        <w:t>kolizji postanowień umowy z ofertą przetargową zastosowanie mają postanowienia niniejszej umowy.</w:t>
      </w:r>
    </w:p>
    <w:p w:rsidR="0047355E" w:rsidRDefault="00A9609E" w:rsidP="00A9609E">
      <w:pPr>
        <w:pStyle w:val="Akapitzlist"/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Zamawiający przewiduje możliwość dokonania zmian postanowień zawartej umowy, w stosunku do treści oferty, na podstawie której dokonano wyboru Wykonawcy, w zakresie terminu wykonania umowy, z uwagi na ewentualne, znaczące zwiększenie zakresu robót nieprzewidzianych na etapie określenia przedmiotu zamówienia, bez wykonania których nie jest możliwe zakończenie prac objętych przedmiotem umowy.</w:t>
      </w:r>
    </w:p>
    <w:p w:rsidR="00A9609E" w:rsidRPr="0047355E" w:rsidRDefault="00A9609E" w:rsidP="00A9609E">
      <w:pPr>
        <w:pStyle w:val="Akapitzlist"/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Zamawiający przewiduje możliwość dokonania zmiany terminu wykonania umowy określonego w § 3 ust. 1, w formie aneksu w przypadku wystąpienia przyczyny niezależnej od stron, wynikającej ze specyfiki procedury sporządzania projektu zmiany studium, w tym konieczności powtórzenia czynności planistycznych lub z powodu zmiany przepisów prawa.</w:t>
      </w:r>
    </w:p>
    <w:p w:rsidR="00A9609E" w:rsidRPr="00A9609E" w:rsidRDefault="00A9609E" w:rsidP="00A9609E">
      <w:pPr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Wszelkie zmiany wprowadzone do umowy dokonane będą z poszanowaniem obowiązków wynikających z obowiązującego prawa, w tym w szczególności art. 140 ust. 3 i art. 144 Ustawy prawo zamówień publicznych oraz zasad ogólnych z niej wynikających.</w:t>
      </w:r>
    </w:p>
    <w:p w:rsidR="00A9609E" w:rsidRPr="00A9609E" w:rsidRDefault="00A9609E" w:rsidP="00A9609E">
      <w:pPr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Wszelkie zmiany i uzupełnienia treści niniejszej umowy wymagają formy pisemnej w postaci aneksu pod rygorem nieważności.</w:t>
      </w:r>
    </w:p>
    <w:p w:rsidR="00A9609E" w:rsidRPr="00A9609E" w:rsidRDefault="00A9609E" w:rsidP="00A9609E">
      <w:pPr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Ewentualne spory mogące wyniknąć w związku z niniejszą umową podlegać będą rozstrzygnięciu przez Sąd powszechny właściwy dla siedziby Zamawiającego.</w:t>
      </w:r>
    </w:p>
    <w:p w:rsidR="00A9609E" w:rsidRPr="00A9609E" w:rsidRDefault="00A9609E" w:rsidP="00A9609E">
      <w:pPr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W sprawach nieuregulowanych niniejszą umową mają zastosowanie przepisy kodeksu cywilnego, ustawy prawo zamówień publicznych, ustawy o planowaniu i zagospodarowaniu przestrzennym oraz rozporządzeń wykonawczych.</w:t>
      </w:r>
    </w:p>
    <w:p w:rsidR="00A9609E" w:rsidRPr="00A9609E" w:rsidRDefault="00A9609E" w:rsidP="00A9609E">
      <w:pPr>
        <w:widowControl w:val="0"/>
        <w:numPr>
          <w:ilvl w:val="0"/>
          <w:numId w:val="5"/>
        </w:numPr>
        <w:tabs>
          <w:tab w:val="clear" w:pos="1068"/>
          <w:tab w:val="left" w:pos="720"/>
        </w:tabs>
        <w:suppressAutoHyphens/>
        <w:spacing w:after="113" w:line="240" w:lineRule="auto"/>
        <w:ind w:left="720"/>
        <w:jc w:val="both"/>
        <w:rPr>
          <w:rFonts w:eastAsia="Lucida Sans Unicode" w:cs="Tahoma"/>
          <w:color w:val="000000" w:themeColor="text1"/>
          <w:sz w:val="24"/>
          <w:szCs w:val="24"/>
        </w:rPr>
      </w:pPr>
      <w:r w:rsidRPr="00A9609E">
        <w:rPr>
          <w:rFonts w:eastAsia="Lucida Sans Unicode" w:cs="Tahoma"/>
          <w:color w:val="000000" w:themeColor="text1"/>
          <w:sz w:val="24"/>
          <w:szCs w:val="24"/>
        </w:rPr>
        <w:t>Umowę sporządzono w trzech jednobrzmiących egzemplarzach, z których otrzymują: dwa egzemplarze Zamawiający, jeden egzemplarz Wykonawca.</w:t>
      </w:r>
    </w:p>
    <w:p w:rsidR="00A9609E" w:rsidRDefault="00A9609E" w:rsidP="00A9609E">
      <w:pPr>
        <w:tabs>
          <w:tab w:val="left" w:pos="720"/>
        </w:tabs>
        <w:spacing w:after="113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 xml:space="preserve"> ……………………………………..                                     ………………………………………</w:t>
      </w:r>
    </w:p>
    <w:p w:rsidR="00A9609E" w:rsidRDefault="00A9609E" w:rsidP="00A9609E">
      <w:pPr>
        <w:tabs>
          <w:tab w:val="left" w:pos="720"/>
        </w:tabs>
        <w:spacing w:after="113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 xml:space="preserve">                  Zamawiający                                                                              Wykonawca</w:t>
      </w: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lastRenderedPageBreak/>
        <w:t>Załącznik nr 1</w:t>
      </w:r>
    </w:p>
    <w:p w:rsidR="00A9609E" w:rsidRDefault="00A9609E" w:rsidP="00A9609E">
      <w:pPr>
        <w:tabs>
          <w:tab w:val="left" w:pos="720"/>
        </w:tabs>
        <w:spacing w:after="113"/>
        <w:jc w:val="right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Do umowy nr…………………</w:t>
      </w:r>
      <w:r>
        <w:rPr>
          <w:rFonts w:eastAsia="Lucida Sans Unicode" w:cs="Tahoma"/>
          <w:color w:val="000000"/>
          <w:sz w:val="24"/>
          <w:szCs w:val="24"/>
        </w:rPr>
        <w:br/>
        <w:t>z dnia</w:t>
      </w:r>
      <w:r>
        <w:rPr>
          <w:rFonts w:eastAsia="Lucida Sans Unicode" w:cs="Tahoma"/>
          <w:color w:val="000000"/>
          <w:sz w:val="24"/>
          <w:szCs w:val="24"/>
        </w:rPr>
        <w:tab/>
      </w:r>
      <w:r>
        <w:rPr>
          <w:rFonts w:eastAsia="Lucida Sans Unicode" w:cs="Tahoma"/>
          <w:color w:val="000000"/>
          <w:sz w:val="24"/>
          <w:szCs w:val="24"/>
        </w:rPr>
        <w:tab/>
        <w:t>.2011 r.</w:t>
      </w:r>
    </w:p>
    <w:p w:rsidR="00A9609E" w:rsidRDefault="00A9609E" w:rsidP="00A9609E">
      <w:pPr>
        <w:jc w:val="right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HARMONOGRAM RZECZOWO- TERMINOWY</w:t>
      </w:r>
    </w:p>
    <w:p w:rsidR="00A9609E" w:rsidRDefault="00A9609E" w:rsidP="00A9609E">
      <w:pPr>
        <w:jc w:val="center"/>
        <w:rPr>
          <w:rFonts w:eastAsia="Lucida Sans Unicode" w:cs="Tahoma"/>
          <w:b/>
          <w:sz w:val="24"/>
          <w:szCs w:val="24"/>
        </w:rPr>
      </w:pPr>
    </w:p>
    <w:p w:rsidR="00A9609E" w:rsidRDefault="00A9609E" w:rsidP="00A9609E">
      <w:pPr>
        <w:tabs>
          <w:tab w:val="left" w:pos="720"/>
        </w:tabs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1. Przekazanie materiałów wejściowych</w:t>
      </w:r>
    </w:p>
    <w:p w:rsidR="00A9609E" w:rsidRDefault="00A9609E" w:rsidP="00A9609E">
      <w:pPr>
        <w:tabs>
          <w:tab w:val="left" w:pos="435"/>
          <w:tab w:val="left" w:pos="450"/>
        </w:tabs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Zamawiający w terminie 28 dni od daty podpisania umowy zobowiązany jest do dostarczenia Wykonawcy następujących materiałów (obejmujących obszar sporządzanego studium uwarunkowań i kierunków zagospodarowania przestrzennego i jego sąsiedztwa):</w:t>
      </w:r>
    </w:p>
    <w:p w:rsidR="00A9609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kopię mapy topograficznej w skali 1:10 000 pozyskaną z państwowego zasobu geodezyjnego i kartograficznego – o której mowa w § 5 ust. 1 rozporządzenia Ministra Infrastruktury z dnia 28 kwietnia 2004 roku w sprawie zakresu projektu studium uwarunkowań i kierunków zagospodarowania przestrzennego gminy (Dz. U. Nr 118, poz. 1233),</w:t>
      </w:r>
    </w:p>
    <w:p w:rsid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obowiązujące „Studium uwarunkowań i kierunków zagospodarowania przestrzennego Gminy Nowosolna” zatwierdzone uchwałą Nr XII/105/2000 Rady Gminy Nowosolna z dnia 29 czerwca 2000 roku,</w:t>
      </w:r>
    </w:p>
    <w:p w:rsid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obowiązujące plany zagospodarowania przestrzennego gminy Nowosolna,</w:t>
      </w:r>
    </w:p>
    <w:p w:rsid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kserokopię Uchwały Nr XXXVII/197/09 z dnia 27 listopada 2009 roku w sprawie przystąpienia do sporządzenia zmiany „Studium uwarunkowań i kierunków zagospodarowania przestrzennego Gminy Nowosolna”,</w:t>
      </w:r>
    </w:p>
    <w:p w:rsid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sz w:val="24"/>
          <w:szCs w:val="24"/>
        </w:rPr>
        <w:t>zebrane przed podpisaniem umowy wnioski do sporządzenia zmiany studium uwarunkowań i kierunków zagospodarowania przestrzennego (złożone przed terminem, po terminie, jak i w czasie przewidzianym w ogłoszeniu o podjęciu uchwały), złożone przez osoby fizyczne, jednostki organizacyjne, oraz instytucje i organy właściwe do uzgadniania i opiniowania projektu zmiany studium,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wiążące się z zagospodarowaniem przestrzennym uchwały i inne rozstrzygnięcia organów gminy,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posiadane przez gminę materiały dotyczące ochrony środowiska,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posiadane przez gminę materiały dotyczące środowiska kulturowego,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 xml:space="preserve">posiadane przez gminę wykazy </w:t>
      </w:r>
      <w:r w:rsidRPr="0047355E">
        <w:rPr>
          <w:rFonts w:eastAsia="Lucida Sans Unicode" w:cs="Tahoma"/>
          <w:iCs/>
          <w:color w:val="000000"/>
          <w:sz w:val="24"/>
          <w:szCs w:val="24"/>
        </w:rPr>
        <w:t>dróg powiatowych</w:t>
      </w:r>
      <w:r w:rsidRPr="0047355E">
        <w:rPr>
          <w:rFonts w:eastAsia="Lucida Sans Unicode" w:cs="Tahoma"/>
          <w:i/>
          <w:iCs/>
          <w:color w:val="000000"/>
          <w:sz w:val="24"/>
          <w:szCs w:val="24"/>
        </w:rPr>
        <w:t xml:space="preserve"> i</w:t>
      </w:r>
      <w:r w:rsidRPr="0047355E">
        <w:rPr>
          <w:rFonts w:eastAsia="Lucida Sans Unicode" w:cs="Tahoma"/>
          <w:color w:val="000000"/>
          <w:sz w:val="24"/>
          <w:szCs w:val="24"/>
        </w:rPr>
        <w:t xml:space="preserve"> gminnych,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materiały ilustrujące stan i zamierzenia w zakresie infrastruktury technicznej,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materiały dotyczące planowanego przez gminę przeznaczenia terenów objętych zmianą studium uwarunkowań i kierunków zagospodarowania przestrzennego,</w:t>
      </w:r>
    </w:p>
    <w:p w:rsidR="0047355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inne materiały wstępne wymagane przez podmioty uczestniczące w procedurze sporządzania studium uwarunkowań i kierunków zagospodarowania przestrzennego,</w:t>
      </w:r>
    </w:p>
    <w:p w:rsidR="00A9609E" w:rsidRPr="0047355E" w:rsidRDefault="00A9609E" w:rsidP="0047355E">
      <w:pPr>
        <w:pStyle w:val="Akapitzlist"/>
        <w:widowControl w:val="0"/>
        <w:numPr>
          <w:ilvl w:val="2"/>
          <w:numId w:val="19"/>
        </w:numPr>
        <w:tabs>
          <w:tab w:val="clear" w:pos="1440"/>
          <w:tab w:val="num" w:pos="851"/>
          <w:tab w:val="left" w:pos="913"/>
        </w:tabs>
        <w:suppressAutoHyphens/>
        <w:spacing w:after="0" w:line="240" w:lineRule="auto"/>
        <w:ind w:left="851"/>
        <w:jc w:val="both"/>
        <w:rPr>
          <w:rFonts w:eastAsia="Lucida Sans Unicode" w:cs="Tahoma"/>
          <w:sz w:val="24"/>
          <w:szCs w:val="24"/>
        </w:rPr>
      </w:pPr>
      <w:r w:rsidRPr="0047355E">
        <w:rPr>
          <w:rFonts w:eastAsia="Lucida Sans Unicode" w:cs="Tahoma"/>
          <w:color w:val="000000"/>
          <w:sz w:val="24"/>
          <w:szCs w:val="24"/>
        </w:rPr>
        <w:t>kopie lub oryginały materiałów napływających lub wysłanych przez Zamawiającego w ramach procedury sporządzania studium,</w:t>
      </w:r>
    </w:p>
    <w:p w:rsidR="00A9609E" w:rsidRDefault="00A9609E" w:rsidP="00A9609E">
      <w:pPr>
        <w:tabs>
          <w:tab w:val="left" w:pos="720"/>
        </w:tabs>
        <w:jc w:val="both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2. Harmonogram prac nad projektem studium.</w:t>
      </w:r>
    </w:p>
    <w:p w:rsidR="00A9609E" w:rsidRDefault="00A9609E" w:rsidP="00A9609E">
      <w:pPr>
        <w:jc w:val="both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2.1 Etap I – Prace wstępne. Opracowanie</w:t>
      </w:r>
      <w:r>
        <w:rPr>
          <w:rFonts w:eastAsia="Lucida Sans Unicode" w:cs="Tahoma"/>
          <w:b/>
          <w:color w:val="008000"/>
          <w:sz w:val="24"/>
          <w:szCs w:val="24"/>
        </w:rPr>
        <w:t xml:space="preserve"> </w:t>
      </w:r>
      <w:r>
        <w:rPr>
          <w:rFonts w:eastAsia="Lucida Sans Unicode" w:cs="Tahoma"/>
          <w:b/>
          <w:color w:val="000000"/>
          <w:sz w:val="24"/>
          <w:szCs w:val="24"/>
        </w:rPr>
        <w:t xml:space="preserve">koncepcji </w:t>
      </w:r>
      <w:r>
        <w:rPr>
          <w:rFonts w:eastAsia="Lucida Sans Unicode" w:cs="Tahoma"/>
          <w:b/>
          <w:sz w:val="24"/>
          <w:szCs w:val="24"/>
        </w:rPr>
        <w:t xml:space="preserve">zmiany studium. </w:t>
      </w:r>
    </w:p>
    <w:p w:rsidR="00A9609E" w:rsidRDefault="00A9609E" w:rsidP="00A9609E">
      <w:pPr>
        <w:widowControl w:val="0"/>
        <w:numPr>
          <w:ilvl w:val="0"/>
          <w:numId w:val="24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lastRenderedPageBreak/>
        <w:t xml:space="preserve">Termin: do 7 miesięcy od daty podpisania umowy </w:t>
      </w:r>
      <w:r>
        <w:rPr>
          <w:rFonts w:eastAsia="Lucida Sans Unicode" w:cs="Tahoma"/>
          <w:sz w:val="24"/>
          <w:szCs w:val="24"/>
        </w:rPr>
        <w:t>oraz przekazania Wykonawcy posiadanych przez Zamawiającego materiałów wejściowych</w:t>
      </w:r>
      <w:r>
        <w:rPr>
          <w:rFonts w:eastAsia="Lucida Sans Unicode" w:cs="Tahoma"/>
          <w:color w:val="000000"/>
          <w:sz w:val="24"/>
          <w:szCs w:val="24"/>
        </w:rPr>
        <w:t>;</w:t>
      </w:r>
    </w:p>
    <w:p w:rsidR="00A9609E" w:rsidRDefault="00A9609E" w:rsidP="00A9609E">
      <w:pPr>
        <w:widowControl w:val="0"/>
        <w:numPr>
          <w:ilvl w:val="0"/>
          <w:numId w:val="24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przedmiot przekazania:</w:t>
      </w:r>
    </w:p>
    <w:p w:rsidR="00A9609E" w:rsidRDefault="00A9609E" w:rsidP="00A9609E">
      <w:pPr>
        <w:widowControl w:val="0"/>
        <w:numPr>
          <w:ilvl w:val="0"/>
          <w:numId w:val="31"/>
        </w:numPr>
        <w:tabs>
          <w:tab w:val="clear" w:pos="720"/>
          <w:tab w:val="num" w:pos="360"/>
          <w:tab w:val="left" w:pos="1080"/>
          <w:tab w:val="left" w:pos="1800"/>
        </w:tabs>
        <w:suppressAutoHyphens/>
        <w:spacing w:after="0" w:line="240" w:lineRule="auto"/>
        <w:ind w:left="1080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analiza wniosków do projektu zmiany studium oraz sporządzony wykaz złożonych wniosków z przedstawieniem stanowiska o sposobie ich rozpatrzenia,</w:t>
      </w:r>
    </w:p>
    <w:p w:rsidR="00A9609E" w:rsidRDefault="00A9609E" w:rsidP="00A9609E">
      <w:pPr>
        <w:widowControl w:val="0"/>
        <w:numPr>
          <w:ilvl w:val="0"/>
          <w:numId w:val="31"/>
        </w:numPr>
        <w:tabs>
          <w:tab w:val="clear" w:pos="720"/>
          <w:tab w:val="num" w:pos="360"/>
          <w:tab w:val="left" w:pos="1080"/>
          <w:tab w:val="left" w:pos="1800"/>
        </w:tabs>
        <w:suppressAutoHyphens/>
        <w:spacing w:after="0" w:line="240" w:lineRule="auto"/>
        <w:ind w:left="1080"/>
        <w:jc w:val="both"/>
        <w:rPr>
          <w:rFonts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  <w:t>zebranie i opracowanie materiałów wyjściowych do sporządzenia projektu zmiany studium, w tym inwentaryzacja urbanistyczna gminy w skali 1:10 000 wraz z analizą rzeczywistego wykorzystania zagospodarowania terenów budowlanych</w:t>
      </w:r>
    </w:p>
    <w:p w:rsidR="00A9609E" w:rsidRDefault="00A9609E" w:rsidP="00A9609E">
      <w:pPr>
        <w:widowControl w:val="0"/>
        <w:numPr>
          <w:ilvl w:val="0"/>
          <w:numId w:val="32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opracowanie </w:t>
      </w:r>
      <w:proofErr w:type="spellStart"/>
      <w:r>
        <w:rPr>
          <w:rFonts w:eastAsia="Lucida Sans Unicode" w:cs="Tahoma"/>
          <w:sz w:val="24"/>
          <w:szCs w:val="24"/>
        </w:rPr>
        <w:t>ekofizjograficzne</w:t>
      </w:r>
      <w:proofErr w:type="spellEnd"/>
      <w:r>
        <w:rPr>
          <w:rFonts w:eastAsia="Lucida Sans Unicode" w:cs="Tahoma"/>
          <w:sz w:val="24"/>
          <w:szCs w:val="24"/>
        </w:rPr>
        <w:t xml:space="preserve"> – 1 egzemplarz</w:t>
      </w:r>
    </w:p>
    <w:p w:rsidR="00A9609E" w:rsidRDefault="00A9609E" w:rsidP="00A9609E">
      <w:pPr>
        <w:widowControl w:val="0"/>
        <w:numPr>
          <w:ilvl w:val="0"/>
          <w:numId w:val="32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opracowanie prognozy oddziaływania na środowisko – 1 egzemplarz</w:t>
      </w:r>
    </w:p>
    <w:p w:rsidR="00A9609E" w:rsidRDefault="00A9609E" w:rsidP="00A9609E">
      <w:pPr>
        <w:widowControl w:val="0"/>
        <w:numPr>
          <w:ilvl w:val="0"/>
          <w:numId w:val="32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koncepcje zmiany studium uwarunkowań (uwarunkowań rozwoju oraz kierunków rozwoju) tekst + rysunek – 1 egzemplarz (w wersji papierowej i cyfrowej)</w:t>
      </w:r>
    </w:p>
    <w:p w:rsidR="00A9609E" w:rsidRDefault="00A9609E" w:rsidP="00A9609E">
      <w:pPr>
        <w:widowControl w:val="0"/>
        <w:numPr>
          <w:ilvl w:val="0"/>
          <w:numId w:val="32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przedłożenie wyników ustaleń Wójtowi oraz Gminnej Komisji Urbanistyczno-Architektonicznej</w:t>
      </w:r>
    </w:p>
    <w:p w:rsidR="00A9609E" w:rsidRDefault="00A9609E" w:rsidP="00A9609E">
      <w:pPr>
        <w:widowControl w:val="0"/>
        <w:numPr>
          <w:ilvl w:val="0"/>
          <w:numId w:val="32"/>
        </w:numPr>
        <w:tabs>
          <w:tab w:val="left" w:pos="1080"/>
          <w:tab w:val="left" w:pos="1440"/>
        </w:tabs>
        <w:suppressAutoHyphens/>
        <w:spacing w:after="17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wprowadzenie zmian wynikających z ustaleń Gminnej Komisji Urbanistyczno-Architektonicznej</w:t>
      </w:r>
    </w:p>
    <w:p w:rsidR="00A9609E" w:rsidRDefault="00A9609E" w:rsidP="00A9609E">
      <w:pPr>
        <w:jc w:val="both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2.2 Etap II – Opracowanie projektu zmiany studium.</w:t>
      </w:r>
    </w:p>
    <w:p w:rsidR="00A9609E" w:rsidRDefault="00A9609E" w:rsidP="00A9609E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termin: do 10 miesięcy od otrzymania przez Wykonawcę od Zamawiającego akceptacji koncepcji zmiany studium z ewentualnymi uwagami;</w:t>
      </w:r>
    </w:p>
    <w:p w:rsidR="00A9609E" w:rsidRDefault="00A9609E" w:rsidP="00A9609E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przedmiot przekazania:</w:t>
      </w:r>
    </w:p>
    <w:p w:rsidR="00A9609E" w:rsidRDefault="00A9609E" w:rsidP="00A9609E">
      <w:pPr>
        <w:widowControl w:val="0"/>
        <w:numPr>
          <w:ilvl w:val="0"/>
          <w:numId w:val="33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projekt zmiany studium przygotowany do procedury opiniowania i uzgadniania (uchwała + rysunek w wersji papierowej i cyfrowej),</w:t>
      </w:r>
    </w:p>
    <w:p w:rsidR="00A9609E" w:rsidRDefault="00A9609E" w:rsidP="00A9609E">
      <w:pPr>
        <w:widowControl w:val="0"/>
        <w:numPr>
          <w:ilvl w:val="0"/>
          <w:numId w:val="33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prognoza oddziaływania na środowisko (tekst + rysunek),</w:t>
      </w:r>
    </w:p>
    <w:p w:rsidR="00A9609E" w:rsidRDefault="00A9609E" w:rsidP="00A9609E">
      <w:pPr>
        <w:widowControl w:val="0"/>
        <w:numPr>
          <w:ilvl w:val="0"/>
          <w:numId w:val="33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projekty wystąpień o opinię do projektu zmiany studium wraz z rozdzielnikiem i załącznikami,</w:t>
      </w:r>
    </w:p>
    <w:p w:rsidR="00A9609E" w:rsidRDefault="00A9609E" w:rsidP="00A9609E">
      <w:pPr>
        <w:widowControl w:val="0"/>
        <w:numPr>
          <w:ilvl w:val="0"/>
          <w:numId w:val="33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projekty wystąpień o uzgodnienie projektu zmiany studium wraz z rozdzielnikiem i załącznikami, </w:t>
      </w:r>
    </w:p>
    <w:p w:rsidR="00A9609E" w:rsidRDefault="00A9609E" w:rsidP="00A9609E">
      <w:pPr>
        <w:widowControl w:val="0"/>
        <w:numPr>
          <w:ilvl w:val="0"/>
          <w:numId w:val="33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projekty wystąpień</w:t>
      </w:r>
      <w:r>
        <w:rPr>
          <w:rFonts w:eastAsia="Lucida Sans Unicode" w:cs="Tahoma"/>
          <w:color w:val="000000"/>
          <w:sz w:val="24"/>
          <w:szCs w:val="24"/>
        </w:rPr>
        <w:t xml:space="preserve"> o opinię do projektu prognozy </w:t>
      </w:r>
      <w:r>
        <w:rPr>
          <w:rFonts w:eastAsia="Lucida Sans Unicode" w:cs="Tahoma"/>
          <w:sz w:val="24"/>
          <w:szCs w:val="24"/>
        </w:rPr>
        <w:t>oddziaływania na środowisko wraz z załącznikami,</w:t>
      </w:r>
    </w:p>
    <w:p w:rsidR="00A9609E" w:rsidRDefault="00A9609E" w:rsidP="00A9609E">
      <w:pPr>
        <w:widowControl w:val="0"/>
        <w:numPr>
          <w:ilvl w:val="0"/>
          <w:numId w:val="33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projekt zmiany studium (uchwała + rysunek w wersji papierowej i cyfrowej) – 1 egzemplarz w przypadku wprowadzenia zmian w projekcie studium wynikających z uzgodnień i opiniowania projektu  zmiany studium,</w:t>
      </w:r>
    </w:p>
    <w:p w:rsidR="00A9609E" w:rsidRDefault="00A9609E" w:rsidP="00A9609E">
      <w:pPr>
        <w:widowControl w:val="0"/>
        <w:numPr>
          <w:ilvl w:val="0"/>
          <w:numId w:val="34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wzory obwieszczenia i ogłoszenia prasowego zawiadamiających o wyłożeniu projektu zmiany studium do publicznego wglądu oraz o terminie wyznaczenia dyskusji publicznej oraz o możliwości składania uwag i wniosków,</w:t>
      </w:r>
    </w:p>
    <w:p w:rsidR="00A9609E" w:rsidRDefault="00A9609E" w:rsidP="00A9609E">
      <w:pPr>
        <w:widowControl w:val="0"/>
        <w:numPr>
          <w:ilvl w:val="0"/>
          <w:numId w:val="35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propozycja stanowiska w sprawie zgłoszonych uwag do studium,</w:t>
      </w:r>
    </w:p>
    <w:p w:rsidR="00A9609E" w:rsidRDefault="00A9609E" w:rsidP="00A9609E">
      <w:pPr>
        <w:widowControl w:val="0"/>
        <w:numPr>
          <w:ilvl w:val="0"/>
          <w:numId w:val="35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projekty wystąpienia o ponowne uzgodnienie (tylko w przypadku takiej konieczności),</w:t>
      </w:r>
    </w:p>
    <w:p w:rsidR="00A9609E" w:rsidRDefault="00A9609E" w:rsidP="00A9609E">
      <w:pPr>
        <w:widowControl w:val="0"/>
        <w:numPr>
          <w:ilvl w:val="0"/>
          <w:numId w:val="35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projekt zmiany studium (uchwała + rysunek w wersji papierowej i cyfrowej), tylko w przypadku kiedy zaistnieje taka potrzeba,</w:t>
      </w:r>
    </w:p>
    <w:p w:rsidR="00A9609E" w:rsidRDefault="00A9609E" w:rsidP="00A9609E">
      <w:pPr>
        <w:widowControl w:val="0"/>
        <w:numPr>
          <w:ilvl w:val="0"/>
          <w:numId w:val="35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lista nieuwzględnionych uwag,</w:t>
      </w:r>
    </w:p>
    <w:p w:rsidR="00A9609E" w:rsidRDefault="00A9609E" w:rsidP="00A9609E">
      <w:pPr>
        <w:widowControl w:val="0"/>
        <w:numPr>
          <w:ilvl w:val="0"/>
          <w:numId w:val="35"/>
        </w:numPr>
        <w:tabs>
          <w:tab w:val="left" w:pos="938"/>
          <w:tab w:val="left" w:pos="1298"/>
        </w:tabs>
        <w:suppressAutoHyphens/>
        <w:spacing w:after="17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opracowanie projektu uchwały Rady Gminy Nowosolna w sprawie zmiany studium wraz z wymaganymi załącznikami oraz dokumentacją formalno-prawną.</w:t>
      </w:r>
    </w:p>
    <w:p w:rsidR="00A9609E" w:rsidRDefault="00A9609E" w:rsidP="00A9609E">
      <w:pPr>
        <w:jc w:val="both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2.3 Etap III – Skompletowanie dokumentacji planistycznej.</w:t>
      </w:r>
    </w:p>
    <w:p w:rsidR="00A9609E" w:rsidRDefault="00A9609E" w:rsidP="00A9609E">
      <w:pPr>
        <w:widowControl w:val="0"/>
        <w:numPr>
          <w:ilvl w:val="0"/>
          <w:numId w:val="26"/>
        </w:numPr>
        <w:tabs>
          <w:tab w:val="left" w:pos="578"/>
        </w:tabs>
        <w:suppressAutoHyphens/>
        <w:spacing w:after="0" w:line="240" w:lineRule="auto"/>
        <w:ind w:left="57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termin: do 1 miesiąca od terminu uchwalenia zmiany studium przez Radę Gminy Nowosolna;</w:t>
      </w:r>
    </w:p>
    <w:p w:rsidR="00A9609E" w:rsidRDefault="00A9609E" w:rsidP="00A9609E">
      <w:pPr>
        <w:widowControl w:val="0"/>
        <w:numPr>
          <w:ilvl w:val="0"/>
          <w:numId w:val="26"/>
        </w:numPr>
        <w:tabs>
          <w:tab w:val="left" w:pos="578"/>
        </w:tabs>
        <w:suppressAutoHyphens/>
        <w:spacing w:after="0" w:line="240" w:lineRule="auto"/>
        <w:ind w:left="57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przedmiot przekazania:</w:t>
      </w:r>
    </w:p>
    <w:p w:rsidR="00A9609E" w:rsidRDefault="00A9609E" w:rsidP="00A9609E">
      <w:pPr>
        <w:widowControl w:val="0"/>
        <w:numPr>
          <w:ilvl w:val="0"/>
          <w:numId w:val="36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lastRenderedPageBreak/>
        <w:t>dokumentacja planistyczna – 5 dni od terminu uchwalenia przez Radę Gminy Nowosolna,</w:t>
      </w:r>
    </w:p>
    <w:p w:rsidR="00A9609E" w:rsidRDefault="00A9609E" w:rsidP="00A9609E">
      <w:pPr>
        <w:widowControl w:val="0"/>
        <w:numPr>
          <w:ilvl w:val="0"/>
          <w:numId w:val="36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studium uwarunkowań i kierunków zagospodarowania przestrzennego (uchwała + rysunek w wersji papierowej i cyfrowej),</w:t>
      </w:r>
    </w:p>
    <w:p w:rsidR="00A9609E" w:rsidRDefault="00A9609E" w:rsidP="00A9609E">
      <w:pPr>
        <w:widowControl w:val="0"/>
        <w:numPr>
          <w:ilvl w:val="0"/>
          <w:numId w:val="36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przygotowanie uchwały do przekazania Wojewodzie Łódzkiemu - w ilości i formie wymaganej przez Urząd Wojewódzki,</w:t>
      </w:r>
    </w:p>
    <w:p w:rsidR="00A9609E" w:rsidRDefault="00A9609E" w:rsidP="00A9609E">
      <w:pPr>
        <w:widowControl w:val="0"/>
        <w:numPr>
          <w:ilvl w:val="0"/>
          <w:numId w:val="36"/>
        </w:numPr>
        <w:tabs>
          <w:tab w:val="left" w:pos="938"/>
          <w:tab w:val="left" w:pos="1298"/>
        </w:tabs>
        <w:suppressAutoHyphens/>
        <w:spacing w:after="0" w:line="240" w:lineRule="auto"/>
        <w:ind w:left="938"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>stwierdzenie przez organ nadzoru, że uchwała nie narusza obowiązujących przepisów prawnych.</w:t>
      </w: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</w:p>
    <w:p w:rsidR="00A9609E" w:rsidRDefault="00A9609E" w:rsidP="00A9609E">
      <w:pPr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---------------------------                                                                          -------------------------</w:t>
      </w:r>
    </w:p>
    <w:p w:rsidR="00A9609E" w:rsidRDefault="00A9609E" w:rsidP="00A9609E">
      <w:pPr>
        <w:tabs>
          <w:tab w:val="left" w:pos="720"/>
        </w:tabs>
        <w:spacing w:after="113"/>
        <w:jc w:val="both"/>
      </w:pPr>
      <w:r>
        <w:rPr>
          <w:rFonts w:eastAsia="Lucida Sans Unicode" w:cs="Tahoma"/>
          <w:b/>
          <w:color w:val="000000"/>
          <w:sz w:val="24"/>
          <w:szCs w:val="24"/>
        </w:rPr>
        <w:t xml:space="preserve">           ZAMAWIAJĄCY </w:t>
      </w:r>
      <w:r>
        <w:rPr>
          <w:rFonts w:eastAsia="Lucida Sans Unicode" w:cs="Tahoma"/>
          <w:b/>
          <w:color w:val="000000"/>
          <w:sz w:val="24"/>
          <w:szCs w:val="24"/>
        </w:rPr>
        <w:tab/>
      </w:r>
      <w:r>
        <w:rPr>
          <w:rFonts w:eastAsia="Lucida Sans Unicode" w:cs="Tahoma"/>
          <w:b/>
          <w:color w:val="000000"/>
          <w:sz w:val="24"/>
          <w:szCs w:val="24"/>
        </w:rPr>
        <w:tab/>
      </w:r>
      <w:r>
        <w:rPr>
          <w:rFonts w:eastAsia="Lucida Sans Unicode" w:cs="Tahoma"/>
          <w:b/>
          <w:color w:val="000000"/>
          <w:sz w:val="24"/>
          <w:szCs w:val="24"/>
        </w:rPr>
        <w:tab/>
      </w:r>
      <w:r>
        <w:rPr>
          <w:rFonts w:eastAsia="Lucida Sans Unicode" w:cs="Tahoma"/>
          <w:b/>
          <w:color w:val="000000"/>
          <w:sz w:val="24"/>
          <w:szCs w:val="24"/>
        </w:rPr>
        <w:tab/>
      </w:r>
      <w:r>
        <w:rPr>
          <w:rFonts w:eastAsia="Lucida Sans Unicode" w:cs="Tahoma"/>
          <w:b/>
          <w:color w:val="000000"/>
          <w:sz w:val="24"/>
          <w:szCs w:val="24"/>
        </w:rPr>
        <w:tab/>
        <w:t xml:space="preserve">                          WYKONAWCA</w:t>
      </w:r>
    </w:p>
    <w:p w:rsidR="00C14C09" w:rsidRPr="00C97B39" w:rsidRDefault="00B27281" w:rsidP="00A9609E">
      <w:pPr>
        <w:jc w:val="right"/>
        <w:rPr>
          <w:rFonts w:ascii="Arial Narrow" w:hAnsi="Arial Narrow"/>
        </w:rPr>
      </w:pPr>
      <w:r w:rsidRPr="00C97B39">
        <w:rPr>
          <w:rFonts w:ascii="Arial Narrow" w:hAnsi="Arial Narrow"/>
        </w:rPr>
        <w:t xml:space="preserve"> </w:t>
      </w:r>
    </w:p>
    <w:p w:rsidR="00C14C09" w:rsidRPr="00DD656D" w:rsidRDefault="00C14C09" w:rsidP="00B31F47">
      <w:pPr>
        <w:pStyle w:val="Standard"/>
        <w:jc w:val="center"/>
      </w:pPr>
    </w:p>
    <w:sectPr w:rsidR="00C14C09" w:rsidRPr="00DD656D" w:rsidSect="004A7A1A">
      <w:footerReference w:type="default" r:id="rId8"/>
      <w:pgSz w:w="11906" w:h="16838"/>
      <w:pgMar w:top="851" w:right="1417" w:bottom="1276" w:left="1417" w:header="708" w:footer="7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E4" w:rsidRDefault="000A39E4" w:rsidP="000D62E5">
      <w:pPr>
        <w:spacing w:after="0" w:line="240" w:lineRule="auto"/>
      </w:pPr>
      <w:r>
        <w:separator/>
      </w:r>
    </w:p>
  </w:endnote>
  <w:endnote w:type="continuationSeparator" w:id="0">
    <w:p w:rsidR="000A39E4" w:rsidRDefault="000A39E4" w:rsidP="000D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E2" w:rsidRDefault="00CA21BA">
    <w:pPr>
      <w:pStyle w:val="Stopka"/>
      <w:jc w:val="center"/>
    </w:pPr>
    <w:fldSimple w:instr=" PAGE   \* MERGEFORMAT ">
      <w:r w:rsidR="00D97BB4">
        <w:rPr>
          <w:noProof/>
        </w:rPr>
        <w:t>16</w:t>
      </w:r>
    </w:fldSimple>
  </w:p>
  <w:p w:rsidR="00A057E2" w:rsidRDefault="00A05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E4" w:rsidRDefault="000A39E4" w:rsidP="000D62E5">
      <w:pPr>
        <w:spacing w:after="0" w:line="240" w:lineRule="auto"/>
      </w:pPr>
      <w:r>
        <w:separator/>
      </w:r>
    </w:p>
  </w:footnote>
  <w:footnote w:type="continuationSeparator" w:id="0">
    <w:p w:rsidR="000A39E4" w:rsidRDefault="000A39E4" w:rsidP="000D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D380F3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B5018B0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F90E40F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singleLevel"/>
    <w:tmpl w:val="0000001D"/>
    <w:name w:val="WW8Num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07F199D"/>
    <w:multiLevelType w:val="hybridMultilevel"/>
    <w:tmpl w:val="3146C5E4"/>
    <w:lvl w:ilvl="0" w:tplc="FA043228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59FC8900">
      <w:start w:val="1"/>
      <w:numFmt w:val="lowerRoman"/>
      <w:lvlText w:val="%3)"/>
      <w:lvlJc w:val="left"/>
      <w:pPr>
        <w:ind w:left="3216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2">
    <w:nsid w:val="11AB0C29"/>
    <w:multiLevelType w:val="hybridMultilevel"/>
    <w:tmpl w:val="1B2A655A"/>
    <w:lvl w:ilvl="0" w:tplc="703C07DE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3">
    <w:nsid w:val="184F3D60"/>
    <w:multiLevelType w:val="hybridMultilevel"/>
    <w:tmpl w:val="0852B4C4"/>
    <w:lvl w:ilvl="0" w:tplc="A076577E">
      <w:start w:val="1"/>
      <w:numFmt w:val="decimal"/>
      <w:lvlText w:val="%1."/>
      <w:lvlJc w:val="left"/>
      <w:pPr>
        <w:ind w:left="144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8AA77B3"/>
    <w:multiLevelType w:val="multilevel"/>
    <w:tmpl w:val="D34E110C"/>
    <w:styleLink w:val="Styl2"/>
    <w:lvl w:ilvl="0">
      <w:start w:val="1"/>
      <w:numFmt w:val="decimal"/>
      <w:suff w:val="nothing"/>
      <w:lvlText w:val="§  %1"/>
      <w:lvlJc w:val="center"/>
      <w:pPr>
        <w:ind w:left="356" w:hanging="72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12"/>
        </w:tabs>
        <w:ind w:left="712" w:hanging="434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36"/>
        </w:tabs>
        <w:ind w:left="1220" w:hanging="504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96"/>
        </w:tabs>
        <w:ind w:left="1724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16"/>
        </w:tabs>
        <w:ind w:left="2228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76"/>
        </w:tabs>
        <w:ind w:left="273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6"/>
        </w:tabs>
        <w:ind w:left="32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74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6"/>
        </w:tabs>
        <w:ind w:left="4316" w:hanging="1440"/>
      </w:pPr>
      <w:rPr>
        <w:rFonts w:cs="Times New Roman" w:hint="default"/>
      </w:rPr>
    </w:lvl>
  </w:abstractNum>
  <w:abstractNum w:abstractNumId="35">
    <w:nsid w:val="209F3DC9"/>
    <w:multiLevelType w:val="hybridMultilevel"/>
    <w:tmpl w:val="36DCF11C"/>
    <w:lvl w:ilvl="0" w:tplc="04150011">
      <w:start w:val="1"/>
      <w:numFmt w:val="decimal"/>
      <w:lvlText w:val="%1)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36">
    <w:nsid w:val="2E133B1D"/>
    <w:multiLevelType w:val="multilevel"/>
    <w:tmpl w:val="BBEC0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2EC74D74"/>
    <w:multiLevelType w:val="multilevel"/>
    <w:tmpl w:val="8B84DB8E"/>
    <w:styleLink w:val="specyfikacja"/>
    <w:lvl w:ilvl="0">
      <w:start w:val="1"/>
      <w:numFmt w:val="decimal"/>
      <w:lvlText w:val="%1."/>
      <w:lvlJc w:val="left"/>
      <w:rPr>
        <w:rFonts w:ascii="Calibri" w:hAnsi="Calibri" w:cs="Times New Roman" w:hint="default"/>
        <w:sz w:val="24"/>
      </w:rPr>
    </w:lvl>
    <w:lvl w:ilvl="1">
      <w:start w:val="1"/>
      <w:numFmt w:val="decimal"/>
      <w:lvlText w:val="%1.%2."/>
      <w:lvlJc w:val="left"/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8">
    <w:nsid w:val="30E15E3B"/>
    <w:multiLevelType w:val="hybridMultilevel"/>
    <w:tmpl w:val="1B2A655A"/>
    <w:lvl w:ilvl="0" w:tplc="703C07DE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9">
    <w:nsid w:val="335B5F01"/>
    <w:multiLevelType w:val="hybridMultilevel"/>
    <w:tmpl w:val="FA4608F8"/>
    <w:lvl w:ilvl="0" w:tplc="7ED8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6265640"/>
    <w:multiLevelType w:val="hybridMultilevel"/>
    <w:tmpl w:val="DEC27148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8B73CF4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2">
    <w:nsid w:val="683453E9"/>
    <w:multiLevelType w:val="hybridMultilevel"/>
    <w:tmpl w:val="72361940"/>
    <w:lvl w:ilvl="0" w:tplc="D6367F5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ED531A2"/>
    <w:multiLevelType w:val="multilevel"/>
    <w:tmpl w:val="AFC83B8A"/>
    <w:lvl w:ilvl="0">
      <w:start w:val="1"/>
      <w:numFmt w:val="decimal"/>
      <w:pStyle w:val="Lista-kontynuacja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4">
    <w:nsid w:val="77734F82"/>
    <w:multiLevelType w:val="hybridMultilevel"/>
    <w:tmpl w:val="13C03076"/>
    <w:lvl w:ilvl="0" w:tplc="0415000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7"/>
  </w:num>
  <w:num w:numId="2">
    <w:abstractNumId w:val="34"/>
  </w:num>
  <w:num w:numId="3">
    <w:abstractNumId w:val="4"/>
  </w:num>
  <w:num w:numId="4">
    <w:abstractNumId w:val="6"/>
  </w:num>
  <w:num w:numId="5">
    <w:abstractNumId w:val="11"/>
  </w:num>
  <w:num w:numId="6">
    <w:abstractNumId w:val="40"/>
  </w:num>
  <w:num w:numId="7">
    <w:abstractNumId w:val="31"/>
  </w:num>
  <w:num w:numId="8">
    <w:abstractNumId w:val="44"/>
  </w:num>
  <w:num w:numId="9">
    <w:abstractNumId w:val="41"/>
  </w:num>
  <w:num w:numId="10">
    <w:abstractNumId w:val="32"/>
  </w:num>
  <w:num w:numId="11">
    <w:abstractNumId w:val="43"/>
  </w:num>
  <w:num w:numId="12">
    <w:abstractNumId w:val="0"/>
  </w:num>
  <w:num w:numId="13">
    <w:abstractNumId w:val="1"/>
  </w:num>
  <w:num w:numId="14">
    <w:abstractNumId w:val="36"/>
  </w:num>
  <w:num w:numId="15">
    <w:abstractNumId w:val="33"/>
  </w:num>
  <w:num w:numId="16">
    <w:abstractNumId w:val="38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  <w:num w:numId="41">
    <w:abstractNumId w:val="39"/>
  </w:num>
  <w:num w:numId="42">
    <w:abstractNumId w:val="42"/>
  </w:num>
  <w:num w:numId="43">
    <w:abstractNumId w:val="29"/>
  </w:num>
  <w:num w:numId="44">
    <w:abstractNumId w:val="30"/>
  </w:num>
  <w:num w:numId="45">
    <w:abstractNumId w:val="3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2E5"/>
    <w:rsid w:val="00011B78"/>
    <w:rsid w:val="00030EB7"/>
    <w:rsid w:val="00031EFA"/>
    <w:rsid w:val="00032533"/>
    <w:rsid w:val="00036810"/>
    <w:rsid w:val="0003781E"/>
    <w:rsid w:val="00054B42"/>
    <w:rsid w:val="0005742D"/>
    <w:rsid w:val="00064CFF"/>
    <w:rsid w:val="000746AD"/>
    <w:rsid w:val="000A349A"/>
    <w:rsid w:val="000A39E4"/>
    <w:rsid w:val="000A52A2"/>
    <w:rsid w:val="000A6757"/>
    <w:rsid w:val="000C2CB3"/>
    <w:rsid w:val="000C54CD"/>
    <w:rsid w:val="000D62E5"/>
    <w:rsid w:val="000E1905"/>
    <w:rsid w:val="000E41D9"/>
    <w:rsid w:val="000E6617"/>
    <w:rsid w:val="000F29AF"/>
    <w:rsid w:val="00106C89"/>
    <w:rsid w:val="00112351"/>
    <w:rsid w:val="00115DF7"/>
    <w:rsid w:val="001245F8"/>
    <w:rsid w:val="00132857"/>
    <w:rsid w:val="001358F2"/>
    <w:rsid w:val="001561A9"/>
    <w:rsid w:val="0016295E"/>
    <w:rsid w:val="001711BF"/>
    <w:rsid w:val="00174739"/>
    <w:rsid w:val="00184306"/>
    <w:rsid w:val="00190B35"/>
    <w:rsid w:val="001A3916"/>
    <w:rsid w:val="001A5901"/>
    <w:rsid w:val="001C2E1F"/>
    <w:rsid w:val="001C68CE"/>
    <w:rsid w:val="001F23FA"/>
    <w:rsid w:val="00202356"/>
    <w:rsid w:val="0022110D"/>
    <w:rsid w:val="00221952"/>
    <w:rsid w:val="002263E3"/>
    <w:rsid w:val="0022759D"/>
    <w:rsid w:val="00227AEA"/>
    <w:rsid w:val="00232C57"/>
    <w:rsid w:val="00233C96"/>
    <w:rsid w:val="0023582A"/>
    <w:rsid w:val="0024238D"/>
    <w:rsid w:val="00242E9D"/>
    <w:rsid w:val="002433EB"/>
    <w:rsid w:val="002550F0"/>
    <w:rsid w:val="00266572"/>
    <w:rsid w:val="00275C16"/>
    <w:rsid w:val="002762E0"/>
    <w:rsid w:val="00280442"/>
    <w:rsid w:val="002854CF"/>
    <w:rsid w:val="002854D6"/>
    <w:rsid w:val="0028589B"/>
    <w:rsid w:val="0029411C"/>
    <w:rsid w:val="0029419B"/>
    <w:rsid w:val="00296ADA"/>
    <w:rsid w:val="002A01ED"/>
    <w:rsid w:val="002A2B7B"/>
    <w:rsid w:val="002A2D10"/>
    <w:rsid w:val="002A5E04"/>
    <w:rsid w:val="002B4B90"/>
    <w:rsid w:val="002D2A9A"/>
    <w:rsid w:val="002D39C5"/>
    <w:rsid w:val="002D442E"/>
    <w:rsid w:val="002D6A79"/>
    <w:rsid w:val="002D7426"/>
    <w:rsid w:val="002E058A"/>
    <w:rsid w:val="002F42F3"/>
    <w:rsid w:val="002F4EE7"/>
    <w:rsid w:val="0030344C"/>
    <w:rsid w:val="00311F42"/>
    <w:rsid w:val="003125BC"/>
    <w:rsid w:val="0035667C"/>
    <w:rsid w:val="00380F4D"/>
    <w:rsid w:val="003958C0"/>
    <w:rsid w:val="003A351F"/>
    <w:rsid w:val="003B09CA"/>
    <w:rsid w:val="003B5436"/>
    <w:rsid w:val="003D0B36"/>
    <w:rsid w:val="00405FEF"/>
    <w:rsid w:val="0041012C"/>
    <w:rsid w:val="004516E9"/>
    <w:rsid w:val="00467037"/>
    <w:rsid w:val="0047355E"/>
    <w:rsid w:val="00473EDF"/>
    <w:rsid w:val="004A0D35"/>
    <w:rsid w:val="004A37A9"/>
    <w:rsid w:val="004A7A1A"/>
    <w:rsid w:val="004E2F28"/>
    <w:rsid w:val="004F11A4"/>
    <w:rsid w:val="004F1DD6"/>
    <w:rsid w:val="005001CC"/>
    <w:rsid w:val="00500AA6"/>
    <w:rsid w:val="00517807"/>
    <w:rsid w:val="00566B36"/>
    <w:rsid w:val="00580A66"/>
    <w:rsid w:val="00596002"/>
    <w:rsid w:val="005C13FE"/>
    <w:rsid w:val="005E202A"/>
    <w:rsid w:val="005F3E2B"/>
    <w:rsid w:val="006309CD"/>
    <w:rsid w:val="00636349"/>
    <w:rsid w:val="00646447"/>
    <w:rsid w:val="00656363"/>
    <w:rsid w:val="00657E60"/>
    <w:rsid w:val="00676D67"/>
    <w:rsid w:val="0068244C"/>
    <w:rsid w:val="00683D5C"/>
    <w:rsid w:val="00694CBB"/>
    <w:rsid w:val="00695ABA"/>
    <w:rsid w:val="006A7FAB"/>
    <w:rsid w:val="006B6C02"/>
    <w:rsid w:val="006C7F6D"/>
    <w:rsid w:val="006D0B58"/>
    <w:rsid w:val="00706E15"/>
    <w:rsid w:val="00711D9E"/>
    <w:rsid w:val="007305DA"/>
    <w:rsid w:val="0073504F"/>
    <w:rsid w:val="00735960"/>
    <w:rsid w:val="007407D2"/>
    <w:rsid w:val="00743BC6"/>
    <w:rsid w:val="00744F74"/>
    <w:rsid w:val="007467DE"/>
    <w:rsid w:val="007518EA"/>
    <w:rsid w:val="007622B0"/>
    <w:rsid w:val="00766FE9"/>
    <w:rsid w:val="007679C2"/>
    <w:rsid w:val="00770014"/>
    <w:rsid w:val="00780C32"/>
    <w:rsid w:val="007832CB"/>
    <w:rsid w:val="00786780"/>
    <w:rsid w:val="007B268B"/>
    <w:rsid w:val="007B3A75"/>
    <w:rsid w:val="007B6B21"/>
    <w:rsid w:val="007C1379"/>
    <w:rsid w:val="007C3D3B"/>
    <w:rsid w:val="007E1016"/>
    <w:rsid w:val="00821CAF"/>
    <w:rsid w:val="00841D42"/>
    <w:rsid w:val="008517DF"/>
    <w:rsid w:val="00851F0A"/>
    <w:rsid w:val="00857948"/>
    <w:rsid w:val="00860E8C"/>
    <w:rsid w:val="0086473B"/>
    <w:rsid w:val="00872BFA"/>
    <w:rsid w:val="00880B53"/>
    <w:rsid w:val="008A2209"/>
    <w:rsid w:val="008A615C"/>
    <w:rsid w:val="008B2B11"/>
    <w:rsid w:val="008B6300"/>
    <w:rsid w:val="008C0851"/>
    <w:rsid w:val="008C12D5"/>
    <w:rsid w:val="008C3392"/>
    <w:rsid w:val="008F3DC5"/>
    <w:rsid w:val="0090503C"/>
    <w:rsid w:val="0092465C"/>
    <w:rsid w:val="00934594"/>
    <w:rsid w:val="00940730"/>
    <w:rsid w:val="00941A7A"/>
    <w:rsid w:val="00947B0A"/>
    <w:rsid w:val="00951634"/>
    <w:rsid w:val="00965634"/>
    <w:rsid w:val="00965F84"/>
    <w:rsid w:val="00987A43"/>
    <w:rsid w:val="009912FF"/>
    <w:rsid w:val="0099306E"/>
    <w:rsid w:val="009A6B66"/>
    <w:rsid w:val="009A7623"/>
    <w:rsid w:val="009C0C63"/>
    <w:rsid w:val="009C484B"/>
    <w:rsid w:val="009D5529"/>
    <w:rsid w:val="009E4C8F"/>
    <w:rsid w:val="009E6107"/>
    <w:rsid w:val="009F28AA"/>
    <w:rsid w:val="00A0262A"/>
    <w:rsid w:val="00A056CD"/>
    <w:rsid w:val="00A057E2"/>
    <w:rsid w:val="00A0583E"/>
    <w:rsid w:val="00A46FEA"/>
    <w:rsid w:val="00A51EBB"/>
    <w:rsid w:val="00A55819"/>
    <w:rsid w:val="00A83474"/>
    <w:rsid w:val="00A9609E"/>
    <w:rsid w:val="00AA5B00"/>
    <w:rsid w:val="00AA7C6B"/>
    <w:rsid w:val="00AB49E4"/>
    <w:rsid w:val="00AD0E29"/>
    <w:rsid w:val="00AD3825"/>
    <w:rsid w:val="00AE141D"/>
    <w:rsid w:val="00AF4F53"/>
    <w:rsid w:val="00AF7559"/>
    <w:rsid w:val="00B03FE3"/>
    <w:rsid w:val="00B07559"/>
    <w:rsid w:val="00B11CCF"/>
    <w:rsid w:val="00B27281"/>
    <w:rsid w:val="00B31F47"/>
    <w:rsid w:val="00B374E6"/>
    <w:rsid w:val="00B3785E"/>
    <w:rsid w:val="00B3790E"/>
    <w:rsid w:val="00B438C0"/>
    <w:rsid w:val="00B70B2E"/>
    <w:rsid w:val="00B71508"/>
    <w:rsid w:val="00B76741"/>
    <w:rsid w:val="00B870A4"/>
    <w:rsid w:val="00B96351"/>
    <w:rsid w:val="00BB1602"/>
    <w:rsid w:val="00BB338E"/>
    <w:rsid w:val="00BB6DA3"/>
    <w:rsid w:val="00BC0721"/>
    <w:rsid w:val="00BD0BE7"/>
    <w:rsid w:val="00BD2908"/>
    <w:rsid w:val="00BD3788"/>
    <w:rsid w:val="00BE11AF"/>
    <w:rsid w:val="00BF1400"/>
    <w:rsid w:val="00C060B8"/>
    <w:rsid w:val="00C116E3"/>
    <w:rsid w:val="00C14C09"/>
    <w:rsid w:val="00C2068E"/>
    <w:rsid w:val="00C27B60"/>
    <w:rsid w:val="00C41FC3"/>
    <w:rsid w:val="00C43569"/>
    <w:rsid w:val="00C50FDF"/>
    <w:rsid w:val="00C6050A"/>
    <w:rsid w:val="00C645B2"/>
    <w:rsid w:val="00C6489E"/>
    <w:rsid w:val="00C75398"/>
    <w:rsid w:val="00C92113"/>
    <w:rsid w:val="00C9503E"/>
    <w:rsid w:val="00C97B39"/>
    <w:rsid w:val="00CA21BA"/>
    <w:rsid w:val="00CA614B"/>
    <w:rsid w:val="00CB287A"/>
    <w:rsid w:val="00CB3E36"/>
    <w:rsid w:val="00CB5EAE"/>
    <w:rsid w:val="00CF7131"/>
    <w:rsid w:val="00D126F8"/>
    <w:rsid w:val="00D33939"/>
    <w:rsid w:val="00D33B52"/>
    <w:rsid w:val="00D36F48"/>
    <w:rsid w:val="00D374C9"/>
    <w:rsid w:val="00D46189"/>
    <w:rsid w:val="00D5269F"/>
    <w:rsid w:val="00D55B15"/>
    <w:rsid w:val="00D719FF"/>
    <w:rsid w:val="00D72960"/>
    <w:rsid w:val="00D73740"/>
    <w:rsid w:val="00D8761A"/>
    <w:rsid w:val="00D97BB4"/>
    <w:rsid w:val="00DA0369"/>
    <w:rsid w:val="00DA656A"/>
    <w:rsid w:val="00DB2455"/>
    <w:rsid w:val="00DC4D70"/>
    <w:rsid w:val="00DD656D"/>
    <w:rsid w:val="00DE0C95"/>
    <w:rsid w:val="00E00989"/>
    <w:rsid w:val="00E0703E"/>
    <w:rsid w:val="00E26A3D"/>
    <w:rsid w:val="00E35066"/>
    <w:rsid w:val="00E37C1C"/>
    <w:rsid w:val="00E511C1"/>
    <w:rsid w:val="00E70A68"/>
    <w:rsid w:val="00E76190"/>
    <w:rsid w:val="00EA1636"/>
    <w:rsid w:val="00EA599F"/>
    <w:rsid w:val="00EB33C7"/>
    <w:rsid w:val="00EB3F9A"/>
    <w:rsid w:val="00EC08B1"/>
    <w:rsid w:val="00EC17AA"/>
    <w:rsid w:val="00EC5642"/>
    <w:rsid w:val="00EC5B3B"/>
    <w:rsid w:val="00ED62C7"/>
    <w:rsid w:val="00EF1DB5"/>
    <w:rsid w:val="00F147FF"/>
    <w:rsid w:val="00F24BA2"/>
    <w:rsid w:val="00F25D85"/>
    <w:rsid w:val="00F300D7"/>
    <w:rsid w:val="00F43B3D"/>
    <w:rsid w:val="00F54A9B"/>
    <w:rsid w:val="00F60731"/>
    <w:rsid w:val="00F607C2"/>
    <w:rsid w:val="00F60925"/>
    <w:rsid w:val="00F6652A"/>
    <w:rsid w:val="00F70986"/>
    <w:rsid w:val="00F75603"/>
    <w:rsid w:val="00F94AE1"/>
    <w:rsid w:val="00F96D58"/>
    <w:rsid w:val="00FA3C31"/>
    <w:rsid w:val="00FB3FB1"/>
    <w:rsid w:val="00FC6B30"/>
    <w:rsid w:val="00FE21CC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8347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4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1EFA"/>
    <w:pPr>
      <w:keepNext/>
      <w:spacing w:after="0" w:line="240" w:lineRule="auto"/>
      <w:outlineLvl w:val="1"/>
    </w:pPr>
    <w:rPr>
      <w:rFonts w:ascii="Garamond" w:eastAsia="Times New Roman" w:hAnsi="Garamond" w:cs="Lucida Sans Unicode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19FF"/>
    <w:pPr>
      <w:keepNext/>
      <w:tabs>
        <w:tab w:val="num" w:pos="720"/>
      </w:tabs>
      <w:spacing w:after="0" w:line="240" w:lineRule="auto"/>
      <w:ind w:left="720" w:hanging="432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19FF"/>
    <w:pPr>
      <w:keepNext/>
      <w:tabs>
        <w:tab w:val="num" w:pos="864"/>
      </w:tabs>
      <w:spacing w:before="120" w:after="0" w:line="240" w:lineRule="auto"/>
      <w:ind w:left="864" w:hanging="144"/>
      <w:jc w:val="center"/>
      <w:outlineLvl w:val="3"/>
    </w:pPr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54D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719FF"/>
    <w:pPr>
      <w:keepNext/>
      <w:tabs>
        <w:tab w:val="num" w:pos="1152"/>
      </w:tabs>
      <w:spacing w:after="0" w:line="240" w:lineRule="auto"/>
      <w:ind w:left="1152" w:hanging="432"/>
      <w:jc w:val="center"/>
      <w:outlineLvl w:val="5"/>
    </w:pPr>
    <w:rPr>
      <w:rFonts w:ascii="Times New Roman" w:hAnsi="Times New Roman" w:cs="Arial"/>
      <w:sz w:val="9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19FF"/>
    <w:pPr>
      <w:keepNext/>
      <w:tabs>
        <w:tab w:val="num" w:pos="2628"/>
      </w:tabs>
      <w:spacing w:after="0" w:line="240" w:lineRule="auto"/>
      <w:ind w:left="2628" w:hanging="288"/>
      <w:jc w:val="center"/>
      <w:outlineLvl w:val="6"/>
    </w:pPr>
    <w:rPr>
      <w:rFonts w:ascii="Tahoma" w:eastAsia="Times New Roman" w:hAnsi="Tahoma"/>
      <w:b/>
      <w:bCs/>
      <w:spacing w:val="2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19FF"/>
    <w:pPr>
      <w:keepNext/>
      <w:tabs>
        <w:tab w:val="num" w:pos="1440"/>
      </w:tabs>
      <w:spacing w:after="0" w:line="240" w:lineRule="auto"/>
      <w:ind w:left="1440" w:hanging="432"/>
      <w:jc w:val="right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854D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54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1EFA"/>
    <w:rPr>
      <w:rFonts w:ascii="Garamond" w:hAnsi="Garamond" w:cs="Lucida Sans Unicode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719F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719FF"/>
    <w:rPr>
      <w:rFonts w:ascii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854D6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719FF"/>
    <w:rPr>
      <w:rFonts w:ascii="Times New Roman" w:hAnsi="Times New Roman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719FF"/>
    <w:rPr>
      <w:rFonts w:ascii="Tahoma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719F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854D6"/>
    <w:rPr>
      <w:rFonts w:ascii="Cambria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2E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2E5"/>
    <w:rPr>
      <w:rFonts w:cs="Times New Roman"/>
    </w:rPr>
  </w:style>
  <w:style w:type="paragraph" w:styleId="NormalnyWeb">
    <w:name w:val="Normal (Web)"/>
    <w:basedOn w:val="Normalny"/>
    <w:uiPriority w:val="99"/>
    <w:rsid w:val="000D62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62E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854D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854D6"/>
    <w:pPr>
      <w:tabs>
        <w:tab w:val="left" w:pos="397"/>
        <w:tab w:val="left" w:pos="567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854D6"/>
    <w:rPr>
      <w:rFonts w:ascii="Times New Roman" w:hAnsi="Times New Roman" w:cs="Times New Roman"/>
      <w:position w:val="6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2854D6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854D6"/>
    <w:rPr>
      <w:rFonts w:ascii="Arial Narrow" w:hAnsi="Arial Narrow" w:cs="Times New Roman"/>
      <w:b/>
      <w:bCs/>
      <w:sz w:val="24"/>
      <w:szCs w:val="24"/>
      <w:u w:val="single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2854D6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854D6"/>
    <w:rPr>
      <w:rFonts w:ascii="Arial Narrow" w:hAnsi="Arial Narrow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2854D6"/>
    <w:pPr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2854D6"/>
    <w:pPr>
      <w:tabs>
        <w:tab w:val="left" w:pos="397"/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2854D6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2854D6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ar-SA"/>
    </w:rPr>
  </w:style>
  <w:style w:type="paragraph" w:customStyle="1" w:styleId="ust">
    <w:name w:val="ust"/>
    <w:uiPriority w:val="99"/>
    <w:rsid w:val="002854D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xt">
    <w:name w:val="text"/>
    <w:basedOn w:val="Domylnaczcionkaakapitu"/>
    <w:uiPriority w:val="99"/>
    <w:rsid w:val="002854D6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54D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854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C072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0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072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0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0721"/>
    <w:rPr>
      <w:b/>
      <w:bCs/>
    </w:rPr>
  </w:style>
  <w:style w:type="paragraph" w:styleId="Poprawka">
    <w:name w:val="Revision"/>
    <w:hidden/>
    <w:uiPriority w:val="99"/>
    <w:semiHidden/>
    <w:rsid w:val="00BC072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721"/>
    <w:rPr>
      <w:rFonts w:ascii="Tahoma" w:hAnsi="Tahoma" w:cs="Tahoma"/>
      <w:sz w:val="16"/>
      <w:szCs w:val="16"/>
    </w:rPr>
  </w:style>
  <w:style w:type="paragraph" w:customStyle="1" w:styleId="Tekstpodstawowy33">
    <w:name w:val="Tekst podstawowy 33"/>
    <w:basedOn w:val="Normalny"/>
    <w:uiPriority w:val="99"/>
    <w:rsid w:val="006B6C0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xl56">
    <w:name w:val="xl56"/>
    <w:basedOn w:val="Normalny"/>
    <w:uiPriority w:val="99"/>
    <w:rsid w:val="006B6C02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Arial Unicode MS"/>
      <w:sz w:val="18"/>
      <w:szCs w:val="18"/>
      <w:lang w:eastAsia="pl-PL"/>
    </w:rPr>
  </w:style>
  <w:style w:type="paragraph" w:customStyle="1" w:styleId="Standardowytekst">
    <w:name w:val="Standardowy.tekst"/>
    <w:uiPriority w:val="99"/>
    <w:rsid w:val="00D719F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a-kontynuacja3">
    <w:name w:val="List Continue 3"/>
    <w:basedOn w:val="Normalny"/>
    <w:uiPriority w:val="99"/>
    <w:rsid w:val="00D719FF"/>
    <w:pPr>
      <w:numPr>
        <w:numId w:val="1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EB33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B33C7"/>
    <w:rPr>
      <w:rFonts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EB33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B33C7"/>
    <w:rPr>
      <w:rFonts w:cs="Times New Roman"/>
      <w:sz w:val="16"/>
      <w:szCs w:val="16"/>
      <w:lang w:eastAsia="en-US"/>
    </w:rPr>
  </w:style>
  <w:style w:type="paragraph" w:customStyle="1" w:styleId="WW-Tekstkomentarza">
    <w:name w:val="WW-Tekst komentarza"/>
    <w:basedOn w:val="Normalny"/>
    <w:uiPriority w:val="99"/>
    <w:rsid w:val="00EB33C7"/>
    <w:pPr>
      <w:widowControl w:val="0"/>
      <w:suppressAutoHyphens/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Standard">
    <w:name w:val="Standard"/>
    <w:uiPriority w:val="99"/>
    <w:rsid w:val="001358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C43569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locked/>
    <w:rsid w:val="00C43569"/>
    <w:rPr>
      <w:rFonts w:cs="Times New Roman"/>
      <w:i/>
      <w:iCs/>
    </w:rPr>
  </w:style>
  <w:style w:type="table" w:styleId="Tabela-Siatka">
    <w:name w:val="Table Grid"/>
    <w:basedOn w:val="Standardowy"/>
    <w:uiPriority w:val="99"/>
    <w:locked/>
    <w:rsid w:val="008C1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">
    <w:name w:val="Styl2"/>
    <w:rsid w:val="00B229D4"/>
    <w:pPr>
      <w:numPr>
        <w:numId w:val="2"/>
      </w:numPr>
    </w:pPr>
  </w:style>
  <w:style w:type="numbering" w:customStyle="1" w:styleId="specyfikacja">
    <w:name w:val="specyfikacja"/>
    <w:rsid w:val="00B229D4"/>
    <w:pPr>
      <w:numPr>
        <w:numId w:val="1"/>
      </w:numPr>
    </w:pPr>
  </w:style>
  <w:style w:type="paragraph" w:customStyle="1" w:styleId="Zawartotabeli">
    <w:name w:val="Zawartość tabeli"/>
    <w:basedOn w:val="Normalny"/>
    <w:rsid w:val="00C206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2068E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5B66-4B42-4C65-99EC-F46B365C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43</Pages>
  <Words>10456</Words>
  <Characters>77544</Characters>
  <Application>Microsoft Office Word</Application>
  <DocSecurity>0</DocSecurity>
  <Lines>646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Nowosolna</vt:lpstr>
    </vt:vector>
  </TitlesOfParts>
  <Company/>
  <LinksUpToDate>false</LinksUpToDate>
  <CharactersWithSpaces>87825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Nowosolna</dc:title>
  <dc:creator>m.kuląg</dc:creator>
  <cp:lastModifiedBy>internet</cp:lastModifiedBy>
  <cp:revision>3</cp:revision>
  <cp:lastPrinted>2011-05-26T12:37:00Z</cp:lastPrinted>
  <dcterms:created xsi:type="dcterms:W3CDTF">2011-10-25T13:47:00Z</dcterms:created>
  <dcterms:modified xsi:type="dcterms:W3CDTF">2011-10-25T14:09:00Z</dcterms:modified>
</cp:coreProperties>
</file>