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C2FBE" w14:textId="77777777" w:rsidR="005D1B1D" w:rsidRPr="005809FC" w:rsidRDefault="005D1B1D" w:rsidP="005D1B1D">
      <w:pPr>
        <w:spacing w:after="0"/>
        <w:jc w:val="both"/>
        <w:rPr>
          <w:rFonts w:ascii="Times New Roman" w:hAnsi="Times New Roman" w:cs="Times New Roman"/>
        </w:rPr>
      </w:pPr>
    </w:p>
    <w:p w14:paraId="50D06A5C" w14:textId="77777777" w:rsidR="00F77131" w:rsidRPr="00016DBE" w:rsidRDefault="00F77131" w:rsidP="00016DBE">
      <w:pPr>
        <w:spacing w:after="0"/>
        <w:rPr>
          <w:rFonts w:ascii="Arial" w:hAnsi="Arial" w:cs="Arial"/>
          <w:sz w:val="24"/>
          <w:szCs w:val="24"/>
        </w:rPr>
      </w:pPr>
    </w:p>
    <w:p w14:paraId="79F33B11" w14:textId="77777777" w:rsidR="00B83F98" w:rsidRDefault="00B83F98" w:rsidP="00B83F98">
      <w:pPr>
        <w:spacing w:after="160" w:line="360" w:lineRule="auto"/>
        <w:rPr>
          <w:rFonts w:ascii="Arial" w:hAnsi="Arial" w:cs="Arial"/>
          <w:b/>
          <w:sz w:val="24"/>
          <w:szCs w:val="24"/>
        </w:rPr>
      </w:pPr>
    </w:p>
    <w:p w14:paraId="668D1932" w14:textId="72F346E2" w:rsidR="000646FF" w:rsidRDefault="000646FF" w:rsidP="00F010E1">
      <w:pPr>
        <w:spacing w:after="160" w:line="360" w:lineRule="auto"/>
        <w:jc w:val="center"/>
        <w:rPr>
          <w:rFonts w:ascii="Arial" w:hAnsi="Arial" w:cs="Arial"/>
          <w:b/>
          <w:sz w:val="24"/>
          <w:szCs w:val="24"/>
        </w:rPr>
      </w:pPr>
      <w:r w:rsidRPr="00016DBE">
        <w:rPr>
          <w:rFonts w:ascii="Arial" w:hAnsi="Arial" w:cs="Arial"/>
          <w:b/>
          <w:sz w:val="24"/>
          <w:szCs w:val="24"/>
        </w:rPr>
        <w:t>ZAPYTANIE OFERTOWE NA ŚWIADCZENIE USŁUG POCZTOWYCH</w:t>
      </w:r>
    </w:p>
    <w:p w14:paraId="03923470" w14:textId="694423E0" w:rsidR="00200C89" w:rsidRPr="00200C89" w:rsidRDefault="00200C89" w:rsidP="00200C89">
      <w:pPr>
        <w:spacing w:after="160" w:line="256" w:lineRule="auto"/>
        <w:jc w:val="center"/>
        <w:rPr>
          <w:rFonts w:ascii="Arial" w:hAnsi="Arial" w:cs="Arial"/>
          <w:b/>
        </w:rPr>
      </w:pPr>
      <w:r>
        <w:rPr>
          <w:rFonts w:ascii="Arial" w:hAnsi="Arial" w:cs="Arial"/>
          <w:b/>
        </w:rPr>
        <w:t>Po modyfikacji dnia 28 listopada 2023</w:t>
      </w:r>
      <w:r w:rsidRPr="00200C89">
        <w:rPr>
          <w:rFonts w:ascii="Arial" w:hAnsi="Arial" w:cs="Arial"/>
          <w:b/>
        </w:rPr>
        <w:t xml:space="preserve"> r.</w:t>
      </w:r>
    </w:p>
    <w:p w14:paraId="50DDAD15" w14:textId="77777777" w:rsidR="000646FF" w:rsidRPr="00016DBE" w:rsidRDefault="000646FF" w:rsidP="00F601F6">
      <w:pPr>
        <w:spacing w:after="0" w:line="360" w:lineRule="auto"/>
        <w:rPr>
          <w:rFonts w:ascii="Arial" w:hAnsi="Arial" w:cs="Arial"/>
          <w:b/>
          <w:bCs/>
          <w:sz w:val="24"/>
          <w:szCs w:val="24"/>
          <w:u w:val="single"/>
        </w:rPr>
      </w:pPr>
    </w:p>
    <w:p w14:paraId="6345DD43" w14:textId="77777777" w:rsidR="000646FF" w:rsidRPr="00016DBE" w:rsidRDefault="000646FF" w:rsidP="00F010E1">
      <w:pPr>
        <w:spacing w:after="0" w:line="360" w:lineRule="auto"/>
        <w:ind w:firstLine="708"/>
        <w:jc w:val="both"/>
        <w:rPr>
          <w:rFonts w:ascii="Arial" w:hAnsi="Arial" w:cs="Arial"/>
          <w:b/>
          <w:bCs/>
          <w:sz w:val="24"/>
          <w:szCs w:val="24"/>
          <w:u w:val="single"/>
        </w:rPr>
      </w:pPr>
      <w:r w:rsidRPr="00016DBE">
        <w:rPr>
          <w:rFonts w:ascii="Arial" w:hAnsi="Arial" w:cs="Arial"/>
          <w:b/>
          <w:bCs/>
          <w:sz w:val="24"/>
          <w:szCs w:val="24"/>
          <w:u w:val="single"/>
        </w:rPr>
        <w:t xml:space="preserve">Zamawiający: </w:t>
      </w:r>
    </w:p>
    <w:p w14:paraId="0A463CFE" w14:textId="77777777" w:rsidR="000646FF" w:rsidRPr="00016DBE" w:rsidRDefault="000646FF" w:rsidP="00F010E1">
      <w:pPr>
        <w:spacing w:after="0" w:line="360" w:lineRule="auto"/>
        <w:ind w:left="709"/>
        <w:jc w:val="both"/>
        <w:rPr>
          <w:rFonts w:ascii="Arial" w:hAnsi="Arial" w:cs="Arial"/>
          <w:b/>
          <w:bCs/>
          <w:sz w:val="24"/>
          <w:szCs w:val="24"/>
        </w:rPr>
      </w:pPr>
      <w:r w:rsidRPr="00016DBE">
        <w:rPr>
          <w:rFonts w:ascii="Arial" w:hAnsi="Arial" w:cs="Arial"/>
          <w:b/>
          <w:bCs/>
          <w:sz w:val="24"/>
          <w:szCs w:val="24"/>
        </w:rPr>
        <w:t xml:space="preserve">Gmina Nowosolna </w:t>
      </w:r>
    </w:p>
    <w:p w14:paraId="439E9418" w14:textId="77777777" w:rsidR="000646FF" w:rsidRPr="00016DBE" w:rsidRDefault="000646FF" w:rsidP="00F010E1">
      <w:pPr>
        <w:spacing w:after="0" w:line="360" w:lineRule="auto"/>
        <w:ind w:left="709"/>
        <w:jc w:val="both"/>
        <w:rPr>
          <w:rFonts w:ascii="Arial" w:hAnsi="Arial" w:cs="Arial"/>
          <w:b/>
          <w:bCs/>
          <w:sz w:val="24"/>
          <w:szCs w:val="24"/>
        </w:rPr>
      </w:pPr>
      <w:r w:rsidRPr="00016DBE">
        <w:rPr>
          <w:rFonts w:ascii="Arial" w:hAnsi="Arial" w:cs="Arial"/>
          <w:b/>
          <w:bCs/>
          <w:sz w:val="24"/>
          <w:szCs w:val="24"/>
        </w:rPr>
        <w:t>ul. Rynek Nowosolna 1</w:t>
      </w:r>
    </w:p>
    <w:p w14:paraId="35A442EC" w14:textId="77777777" w:rsidR="000646FF" w:rsidRPr="00016DBE" w:rsidRDefault="000646FF" w:rsidP="00F010E1">
      <w:pPr>
        <w:spacing w:after="0" w:line="360" w:lineRule="auto"/>
        <w:ind w:left="709"/>
        <w:jc w:val="both"/>
        <w:rPr>
          <w:rFonts w:ascii="Arial" w:hAnsi="Arial" w:cs="Arial"/>
          <w:b/>
          <w:bCs/>
          <w:sz w:val="24"/>
          <w:szCs w:val="24"/>
          <w:lang w:val="en-US"/>
        </w:rPr>
      </w:pPr>
      <w:r w:rsidRPr="00016DBE">
        <w:rPr>
          <w:rFonts w:ascii="Arial" w:hAnsi="Arial" w:cs="Arial"/>
          <w:b/>
          <w:bCs/>
          <w:sz w:val="24"/>
          <w:szCs w:val="24"/>
          <w:lang w:val="en-US"/>
        </w:rPr>
        <w:t xml:space="preserve">92-703 </w:t>
      </w:r>
      <w:proofErr w:type="spellStart"/>
      <w:r w:rsidRPr="00016DBE">
        <w:rPr>
          <w:rFonts w:ascii="Arial" w:hAnsi="Arial" w:cs="Arial"/>
          <w:b/>
          <w:bCs/>
          <w:sz w:val="24"/>
          <w:szCs w:val="24"/>
          <w:lang w:val="en-US"/>
        </w:rPr>
        <w:t>Łódź</w:t>
      </w:r>
      <w:proofErr w:type="spellEnd"/>
    </w:p>
    <w:p w14:paraId="79A82847" w14:textId="77777777" w:rsidR="000646FF" w:rsidRPr="00F010E1" w:rsidRDefault="000646FF" w:rsidP="00F010E1">
      <w:pPr>
        <w:spacing w:after="0" w:line="360" w:lineRule="auto"/>
        <w:ind w:left="709"/>
        <w:jc w:val="both"/>
        <w:rPr>
          <w:rFonts w:ascii="Arial" w:hAnsi="Arial" w:cs="Arial"/>
          <w:b/>
          <w:bCs/>
          <w:sz w:val="24"/>
          <w:szCs w:val="24"/>
          <w:lang w:val="en-US" w:eastAsia="ar-SA"/>
        </w:rPr>
      </w:pPr>
      <w:r w:rsidRPr="00F010E1">
        <w:rPr>
          <w:rFonts w:ascii="Arial" w:hAnsi="Arial" w:cs="Arial"/>
          <w:b/>
          <w:sz w:val="24"/>
          <w:szCs w:val="24"/>
          <w:lang w:val="en-US" w:eastAsia="ar-SA"/>
        </w:rPr>
        <w:t xml:space="preserve">tel.: </w:t>
      </w:r>
      <w:r w:rsidRPr="00F010E1">
        <w:rPr>
          <w:rFonts w:ascii="Arial" w:hAnsi="Arial" w:cs="Arial"/>
          <w:b/>
          <w:bCs/>
          <w:sz w:val="24"/>
          <w:szCs w:val="24"/>
          <w:lang w:val="en-US" w:eastAsia="ar-SA"/>
        </w:rPr>
        <w:t xml:space="preserve">(42) 616-45-00, </w:t>
      </w:r>
      <w:r w:rsidRPr="00F010E1">
        <w:rPr>
          <w:rFonts w:ascii="Arial" w:hAnsi="Arial" w:cs="Arial"/>
          <w:b/>
          <w:sz w:val="24"/>
          <w:szCs w:val="24"/>
          <w:lang w:val="en-US" w:eastAsia="ar-SA"/>
        </w:rPr>
        <w:t xml:space="preserve">fax: </w:t>
      </w:r>
      <w:r w:rsidRPr="00F010E1">
        <w:rPr>
          <w:rFonts w:ascii="Arial" w:hAnsi="Arial" w:cs="Arial"/>
          <w:b/>
          <w:bCs/>
          <w:sz w:val="24"/>
          <w:szCs w:val="24"/>
          <w:lang w:val="en-US" w:eastAsia="ar-SA"/>
        </w:rPr>
        <w:t xml:space="preserve">(42) 616-45-44, </w:t>
      </w:r>
    </w:p>
    <w:p w14:paraId="431E361C" w14:textId="77777777" w:rsidR="000646FF" w:rsidRPr="00F010E1" w:rsidRDefault="000646FF" w:rsidP="00F010E1">
      <w:pPr>
        <w:spacing w:after="0" w:line="360" w:lineRule="auto"/>
        <w:ind w:left="709"/>
        <w:jc w:val="both"/>
        <w:rPr>
          <w:rFonts w:ascii="Arial" w:hAnsi="Arial" w:cs="Arial"/>
          <w:b/>
          <w:bCs/>
          <w:sz w:val="24"/>
          <w:szCs w:val="24"/>
          <w:lang w:val="en-US" w:eastAsia="ar-SA"/>
        </w:rPr>
      </w:pPr>
      <w:r w:rsidRPr="00F010E1">
        <w:rPr>
          <w:rFonts w:ascii="Arial" w:hAnsi="Arial" w:cs="Arial"/>
          <w:b/>
          <w:bCs/>
          <w:sz w:val="24"/>
          <w:szCs w:val="24"/>
          <w:lang w:val="en-US" w:eastAsia="ar-SA"/>
        </w:rPr>
        <w:t>REGON: 472057780, NIP: 728-256-22-72</w:t>
      </w:r>
    </w:p>
    <w:p w14:paraId="790EB5FF" w14:textId="3B6610E0" w:rsidR="000646FF" w:rsidRPr="00016DBE" w:rsidRDefault="000646FF" w:rsidP="00F010E1">
      <w:pPr>
        <w:spacing w:before="100" w:beforeAutospacing="1" w:after="100" w:afterAutospacing="1" w:line="360" w:lineRule="auto"/>
        <w:jc w:val="both"/>
        <w:rPr>
          <w:rFonts w:ascii="Arial" w:hAnsi="Arial" w:cs="Arial"/>
          <w:sz w:val="24"/>
          <w:szCs w:val="24"/>
        </w:rPr>
      </w:pPr>
      <w:r w:rsidRPr="00016DBE">
        <w:rPr>
          <w:rFonts w:ascii="Arial" w:hAnsi="Arial" w:cs="Arial"/>
          <w:sz w:val="24"/>
          <w:szCs w:val="24"/>
        </w:rPr>
        <w:t xml:space="preserve">działając na podstawie </w:t>
      </w:r>
      <w:r w:rsidR="00C40FEB" w:rsidRPr="00016DBE">
        <w:rPr>
          <w:rFonts w:ascii="Arial" w:hAnsi="Arial" w:cs="Arial"/>
          <w:sz w:val="24"/>
          <w:szCs w:val="24"/>
        </w:rPr>
        <w:t xml:space="preserve">art. 2 ust. 1 pkt 1 ustawy z dnia 11 września 2019 r. Prawo zamówień publicznych </w:t>
      </w:r>
      <w:r w:rsidR="00461D15" w:rsidRPr="00461D15">
        <w:rPr>
          <w:rFonts w:ascii="Arial" w:hAnsi="Arial" w:cs="Arial"/>
          <w:sz w:val="24"/>
          <w:szCs w:val="24"/>
        </w:rPr>
        <w:t>(</w:t>
      </w:r>
      <w:proofErr w:type="spellStart"/>
      <w:r w:rsidR="002C0A83">
        <w:rPr>
          <w:rFonts w:ascii="Arial" w:hAnsi="Arial" w:cs="Arial"/>
          <w:sz w:val="24"/>
          <w:szCs w:val="24"/>
        </w:rPr>
        <w:t>t.j</w:t>
      </w:r>
      <w:proofErr w:type="spellEnd"/>
      <w:r w:rsidR="002C0A83">
        <w:rPr>
          <w:rFonts w:ascii="Arial" w:hAnsi="Arial" w:cs="Arial"/>
          <w:sz w:val="24"/>
          <w:szCs w:val="24"/>
        </w:rPr>
        <w:t>. Dz. U. z 2023</w:t>
      </w:r>
      <w:r w:rsidR="00461D15" w:rsidRPr="00461D15">
        <w:rPr>
          <w:rFonts w:ascii="Arial" w:hAnsi="Arial" w:cs="Arial"/>
          <w:sz w:val="24"/>
          <w:szCs w:val="24"/>
        </w:rPr>
        <w:t xml:space="preserve"> r.</w:t>
      </w:r>
      <w:r w:rsidR="001D76EB">
        <w:rPr>
          <w:rFonts w:ascii="Arial" w:hAnsi="Arial" w:cs="Arial"/>
          <w:sz w:val="24"/>
          <w:szCs w:val="24"/>
        </w:rPr>
        <w:t>,</w:t>
      </w:r>
      <w:r w:rsidR="00461D15" w:rsidRPr="00461D15">
        <w:rPr>
          <w:rFonts w:ascii="Arial" w:hAnsi="Arial" w:cs="Arial"/>
          <w:sz w:val="24"/>
          <w:szCs w:val="24"/>
        </w:rPr>
        <w:t xml:space="preserve"> poz.</w:t>
      </w:r>
      <w:r w:rsidR="002C0A83">
        <w:rPr>
          <w:rFonts w:ascii="Arial" w:hAnsi="Arial" w:cs="Arial"/>
          <w:sz w:val="24"/>
          <w:szCs w:val="24"/>
        </w:rPr>
        <w:t xml:space="preserve"> 1605 z późn. zm.</w:t>
      </w:r>
      <w:r w:rsidR="00461D15" w:rsidRPr="00461D15">
        <w:rPr>
          <w:rFonts w:ascii="Arial" w:hAnsi="Arial" w:cs="Arial"/>
          <w:sz w:val="24"/>
          <w:szCs w:val="24"/>
        </w:rPr>
        <w:t>)</w:t>
      </w:r>
      <w:r w:rsidR="00C40FEB" w:rsidRPr="00016DBE">
        <w:rPr>
          <w:rFonts w:ascii="Arial" w:hAnsi="Arial" w:cs="Arial"/>
          <w:sz w:val="24"/>
          <w:szCs w:val="24"/>
        </w:rPr>
        <w:t xml:space="preserve"> oraz zgodnie z zarządzeniem Nr </w:t>
      </w:r>
      <w:r w:rsidR="00016DBE" w:rsidRPr="00526662">
        <w:rPr>
          <w:rFonts w:ascii="Arial" w:hAnsi="Arial" w:cs="Arial"/>
          <w:color w:val="000000"/>
          <w:sz w:val="24"/>
          <w:szCs w:val="24"/>
        </w:rPr>
        <w:t xml:space="preserve">0050.2.20.2021 </w:t>
      </w:r>
      <w:r w:rsidR="00016DBE" w:rsidRPr="00526662">
        <w:rPr>
          <w:rFonts w:ascii="Arial" w:hAnsi="Arial" w:cs="Arial"/>
          <w:sz w:val="24"/>
          <w:szCs w:val="24"/>
        </w:rPr>
        <w:t>Wójta Gminy Nowosolna z dnia 16 listopada 2021 r.</w:t>
      </w:r>
      <w:r w:rsidR="001E7FE4">
        <w:rPr>
          <w:rFonts w:ascii="Arial" w:hAnsi="Arial" w:cs="Arial"/>
          <w:sz w:val="24"/>
          <w:szCs w:val="24"/>
        </w:rPr>
        <w:t xml:space="preserve"> </w:t>
      </w:r>
      <w:r w:rsidR="00C40FEB" w:rsidRPr="00016DBE">
        <w:rPr>
          <w:rFonts w:ascii="Arial" w:hAnsi="Arial" w:cs="Arial"/>
          <w:sz w:val="24"/>
          <w:szCs w:val="24"/>
        </w:rPr>
        <w:t xml:space="preserve">w sprawie wprowadzenia w Urzędzie Gminy Nowosolna regulaminu udzielania zamówień publicznych o wartości poniżej kwoty 130 000 złotych netto </w:t>
      </w:r>
      <w:r w:rsidRPr="00016DBE">
        <w:rPr>
          <w:rFonts w:ascii="Arial" w:hAnsi="Arial" w:cs="Arial"/>
          <w:sz w:val="24"/>
          <w:szCs w:val="24"/>
        </w:rPr>
        <w:t>składam zapytanie cenowe dotyczące:</w:t>
      </w:r>
    </w:p>
    <w:p w14:paraId="4468F212" w14:textId="77777777" w:rsidR="000646FF" w:rsidRPr="00016DBE" w:rsidRDefault="000646FF" w:rsidP="00F010E1">
      <w:pPr>
        <w:spacing w:after="0" w:line="360" w:lineRule="auto"/>
        <w:jc w:val="both"/>
        <w:rPr>
          <w:rFonts w:ascii="Arial" w:hAnsi="Arial" w:cs="Arial"/>
          <w:b/>
          <w:sz w:val="24"/>
          <w:szCs w:val="24"/>
        </w:rPr>
      </w:pPr>
      <w:r w:rsidRPr="00016DBE">
        <w:rPr>
          <w:rFonts w:ascii="Arial" w:hAnsi="Arial" w:cs="Arial"/>
          <w:b/>
          <w:sz w:val="24"/>
          <w:szCs w:val="24"/>
        </w:rPr>
        <w:t>2. Przedmiot zapytania ofertowego:</w:t>
      </w:r>
    </w:p>
    <w:p w14:paraId="46F97E37" w14:textId="39C36EF4" w:rsidR="00461D15" w:rsidRDefault="000646FF" w:rsidP="00F010E1">
      <w:pPr>
        <w:numPr>
          <w:ilvl w:val="0"/>
          <w:numId w:val="2"/>
        </w:numPr>
        <w:spacing w:after="0" w:line="360" w:lineRule="auto"/>
        <w:ind w:left="426" w:hanging="426"/>
        <w:jc w:val="both"/>
        <w:rPr>
          <w:rFonts w:ascii="Arial" w:hAnsi="Arial" w:cs="Arial"/>
          <w:sz w:val="24"/>
          <w:szCs w:val="24"/>
        </w:rPr>
      </w:pPr>
      <w:r w:rsidRPr="00461D15">
        <w:rPr>
          <w:rFonts w:ascii="Arial" w:hAnsi="Arial" w:cs="Arial"/>
          <w:sz w:val="24"/>
          <w:szCs w:val="24"/>
        </w:rPr>
        <w:t xml:space="preserve">Przedmiotem zamówienia jest świadczenie usług pocztowych na potrzeby Gminy Nowosolna na podstawie umowy o świadczenie usług pocztowych przez operatora pocztowego uprawnionego do wykonywania działalności pocztowej na podstawie wpisu do rejestru operatorów pocztowych prowadzonego przez Prezesa Urzędu Komunikacji Elektronicznej na podstawie przepisów ustawy z dnia 23 listopada 2012 r. Prawo pocztowe </w:t>
      </w:r>
      <w:r w:rsidR="002C0A83">
        <w:rPr>
          <w:rFonts w:ascii="Arial" w:hAnsi="Arial" w:cs="Arial"/>
          <w:sz w:val="24"/>
          <w:szCs w:val="24"/>
        </w:rPr>
        <w:t>(</w:t>
      </w:r>
      <w:proofErr w:type="spellStart"/>
      <w:r w:rsidR="002C0A83">
        <w:rPr>
          <w:rFonts w:ascii="Arial" w:hAnsi="Arial" w:cs="Arial"/>
          <w:sz w:val="24"/>
          <w:szCs w:val="24"/>
        </w:rPr>
        <w:t>t.j</w:t>
      </w:r>
      <w:proofErr w:type="spellEnd"/>
      <w:r w:rsidR="002C0A83">
        <w:rPr>
          <w:rFonts w:ascii="Arial" w:hAnsi="Arial" w:cs="Arial"/>
          <w:sz w:val="24"/>
          <w:szCs w:val="24"/>
        </w:rPr>
        <w:t>. Dz. U. 2023</w:t>
      </w:r>
      <w:r w:rsidR="00461D15" w:rsidRPr="00461D15">
        <w:rPr>
          <w:rFonts w:ascii="Arial" w:hAnsi="Arial" w:cs="Arial"/>
          <w:sz w:val="24"/>
          <w:szCs w:val="24"/>
        </w:rPr>
        <w:t xml:space="preserve"> r.</w:t>
      </w:r>
      <w:r w:rsidR="001D76EB">
        <w:rPr>
          <w:rFonts w:ascii="Arial" w:hAnsi="Arial" w:cs="Arial"/>
          <w:sz w:val="24"/>
          <w:szCs w:val="24"/>
        </w:rPr>
        <w:t>,</w:t>
      </w:r>
      <w:r w:rsidR="00461D15" w:rsidRPr="00461D15">
        <w:rPr>
          <w:rFonts w:ascii="Arial" w:hAnsi="Arial" w:cs="Arial"/>
          <w:sz w:val="24"/>
          <w:szCs w:val="24"/>
        </w:rPr>
        <w:t xml:space="preserve"> poz.</w:t>
      </w:r>
      <w:r w:rsidR="001D76EB">
        <w:rPr>
          <w:rFonts w:ascii="Arial" w:hAnsi="Arial" w:cs="Arial"/>
          <w:sz w:val="24"/>
          <w:szCs w:val="24"/>
        </w:rPr>
        <w:t xml:space="preserve"> </w:t>
      </w:r>
      <w:r w:rsidR="002C0A83">
        <w:rPr>
          <w:rFonts w:ascii="Arial" w:hAnsi="Arial" w:cs="Arial"/>
          <w:sz w:val="24"/>
          <w:szCs w:val="24"/>
        </w:rPr>
        <w:t>1640 z późn. zm.</w:t>
      </w:r>
      <w:r w:rsidR="00461D15">
        <w:rPr>
          <w:rFonts w:ascii="Arial" w:hAnsi="Arial" w:cs="Arial"/>
          <w:sz w:val="24"/>
          <w:szCs w:val="24"/>
        </w:rPr>
        <w:t>).</w:t>
      </w:r>
    </w:p>
    <w:p w14:paraId="7C79C5D7" w14:textId="7C619762" w:rsidR="000646FF" w:rsidRPr="00461D15" w:rsidRDefault="000646FF" w:rsidP="00F010E1">
      <w:pPr>
        <w:numPr>
          <w:ilvl w:val="0"/>
          <w:numId w:val="2"/>
        </w:numPr>
        <w:spacing w:after="0" w:line="360" w:lineRule="auto"/>
        <w:ind w:left="426" w:hanging="426"/>
        <w:jc w:val="both"/>
        <w:rPr>
          <w:rFonts w:ascii="Arial" w:hAnsi="Arial" w:cs="Arial"/>
          <w:sz w:val="24"/>
          <w:szCs w:val="24"/>
        </w:rPr>
      </w:pPr>
      <w:r w:rsidRPr="00461D15">
        <w:rPr>
          <w:rFonts w:ascii="Arial" w:hAnsi="Arial" w:cs="Arial"/>
          <w:sz w:val="24"/>
          <w:szCs w:val="24"/>
        </w:rPr>
        <w:t>W zakres przedmiotu zamówienia wchodzą:</w:t>
      </w:r>
    </w:p>
    <w:p w14:paraId="66A7BEF7" w14:textId="7B53146B" w:rsidR="000646FF" w:rsidRDefault="000646FF" w:rsidP="00F010E1">
      <w:pPr>
        <w:numPr>
          <w:ilvl w:val="0"/>
          <w:numId w:val="3"/>
        </w:numPr>
        <w:spacing w:after="0" w:line="360" w:lineRule="auto"/>
        <w:jc w:val="both"/>
        <w:rPr>
          <w:rFonts w:ascii="Arial" w:hAnsi="Arial" w:cs="Arial"/>
          <w:sz w:val="24"/>
          <w:szCs w:val="24"/>
        </w:rPr>
      </w:pPr>
      <w:r w:rsidRPr="00016DBE">
        <w:rPr>
          <w:rFonts w:ascii="Arial" w:hAnsi="Arial" w:cs="Arial"/>
          <w:sz w:val="24"/>
          <w:szCs w:val="24"/>
        </w:rPr>
        <w:t>usługi pocztowe w obrocie krajowym w zakresie przyjmowania, przemieszczania i doręczania przesyłek listowych: ekonomicznych (zwykłych), priorytetowych, poleconych i za zwrotnym potwierdzeniem odbioru oraz paczek ekonomicznych, priorytetowych i za zwrotnym potwierdzeniem odbioru,</w:t>
      </w:r>
    </w:p>
    <w:p w14:paraId="3D4355D7" w14:textId="5B40F471" w:rsidR="001E7FE4" w:rsidRDefault="001E7FE4" w:rsidP="00F010E1">
      <w:pPr>
        <w:spacing w:after="0" w:line="360" w:lineRule="auto"/>
        <w:ind w:left="720"/>
        <w:jc w:val="both"/>
        <w:rPr>
          <w:rFonts w:ascii="Arial" w:hAnsi="Arial" w:cs="Arial"/>
          <w:sz w:val="24"/>
          <w:szCs w:val="24"/>
        </w:rPr>
      </w:pPr>
    </w:p>
    <w:p w14:paraId="65EE7CFF" w14:textId="77777777" w:rsidR="001E7FE4" w:rsidRPr="00016DBE" w:rsidRDefault="001E7FE4" w:rsidP="00F010E1">
      <w:pPr>
        <w:spacing w:after="0" w:line="360" w:lineRule="auto"/>
        <w:ind w:left="720"/>
        <w:jc w:val="both"/>
        <w:rPr>
          <w:rFonts w:ascii="Arial" w:hAnsi="Arial" w:cs="Arial"/>
          <w:sz w:val="24"/>
          <w:szCs w:val="24"/>
        </w:rPr>
      </w:pPr>
    </w:p>
    <w:p w14:paraId="4C55FF4B" w14:textId="40DD5CB6" w:rsidR="000646FF" w:rsidRPr="00016DBE" w:rsidRDefault="000646FF" w:rsidP="00F010E1">
      <w:pPr>
        <w:numPr>
          <w:ilvl w:val="0"/>
          <w:numId w:val="3"/>
        </w:numPr>
        <w:spacing w:after="0" w:line="360" w:lineRule="auto"/>
        <w:jc w:val="both"/>
        <w:rPr>
          <w:rFonts w:ascii="Arial" w:hAnsi="Arial" w:cs="Arial"/>
          <w:sz w:val="24"/>
          <w:szCs w:val="24"/>
        </w:rPr>
      </w:pPr>
      <w:r w:rsidRPr="00016DBE">
        <w:rPr>
          <w:rFonts w:ascii="Arial" w:hAnsi="Arial" w:cs="Arial"/>
          <w:sz w:val="24"/>
          <w:szCs w:val="24"/>
        </w:rPr>
        <w:lastRenderedPageBreak/>
        <w:t xml:space="preserve">usługi pocztowe w obrocie zagranicznym w zakresie przyjmowania, sortowania, przemieszczania i doręczania przesyłek listowych: </w:t>
      </w:r>
      <w:r w:rsidR="003B58E3" w:rsidRPr="00016DBE">
        <w:rPr>
          <w:rFonts w:ascii="Arial" w:hAnsi="Arial" w:cs="Arial"/>
          <w:sz w:val="24"/>
          <w:szCs w:val="24"/>
        </w:rPr>
        <w:t xml:space="preserve">zwykłych </w:t>
      </w:r>
      <w:r w:rsidRPr="00016DBE">
        <w:rPr>
          <w:rFonts w:ascii="Arial" w:hAnsi="Arial" w:cs="Arial"/>
          <w:sz w:val="24"/>
          <w:szCs w:val="24"/>
        </w:rPr>
        <w:t>priorytetowych, poleconych i za zwrotnym potwierdzeniem odbioru oraz paczek ekonomicznych, priorytetowych i za zwrotnym potwierdzeniem odbioru,</w:t>
      </w:r>
    </w:p>
    <w:p w14:paraId="1A2FB9DD" w14:textId="77777777" w:rsidR="000646FF" w:rsidRPr="00016DBE" w:rsidRDefault="000646FF" w:rsidP="00F010E1">
      <w:pPr>
        <w:numPr>
          <w:ilvl w:val="0"/>
          <w:numId w:val="3"/>
        </w:numPr>
        <w:spacing w:after="0" w:line="360" w:lineRule="auto"/>
        <w:jc w:val="both"/>
        <w:rPr>
          <w:rFonts w:ascii="Arial" w:hAnsi="Arial" w:cs="Arial"/>
          <w:sz w:val="24"/>
          <w:szCs w:val="24"/>
        </w:rPr>
      </w:pPr>
      <w:r w:rsidRPr="00016DBE">
        <w:rPr>
          <w:rFonts w:ascii="Arial" w:hAnsi="Arial" w:cs="Arial"/>
          <w:sz w:val="24"/>
          <w:szCs w:val="24"/>
        </w:rPr>
        <w:t>doręczanie lub wydawanie przesyłek, o których mowa w pkt. a i b zwracanych do Zamawiającego po wyczerpaniu możliwości doręczenia lub wydania odbiorcy.</w:t>
      </w:r>
    </w:p>
    <w:p w14:paraId="33FA100E" w14:textId="77777777" w:rsidR="000646FF" w:rsidRPr="00016DBE" w:rsidRDefault="000646FF" w:rsidP="00F010E1">
      <w:pPr>
        <w:spacing w:after="0" w:line="360" w:lineRule="auto"/>
        <w:jc w:val="both"/>
        <w:rPr>
          <w:rFonts w:ascii="Arial" w:hAnsi="Arial" w:cs="Arial"/>
          <w:sz w:val="24"/>
          <w:szCs w:val="24"/>
        </w:rPr>
      </w:pPr>
      <w:r w:rsidRPr="00016DBE">
        <w:rPr>
          <w:rFonts w:ascii="Arial" w:hAnsi="Arial" w:cs="Arial"/>
          <w:sz w:val="24"/>
          <w:szCs w:val="24"/>
        </w:rPr>
        <w:t>W ramach realizacji przedmiotu zamówienia Zamawiający przewiduje nadawanie przesyłek wymagających zastosowania przepisów Kodeksu postępowania cywilnego, Kodeksu postępowania administracyjnego oraz Ordynacji podatkowej lub innych przepisów dotyczących nadawania przesyłek ze skutkiem zachowania terminów wymaganych przepisami postępowania cywilnego, administracyjnego i podatkowego.</w:t>
      </w:r>
    </w:p>
    <w:p w14:paraId="1B46A87A" w14:textId="77777777" w:rsidR="000646FF" w:rsidRPr="00016DBE" w:rsidRDefault="000646FF" w:rsidP="00F010E1">
      <w:pPr>
        <w:numPr>
          <w:ilvl w:val="0"/>
          <w:numId w:val="2"/>
        </w:numPr>
        <w:spacing w:after="0" w:line="360" w:lineRule="auto"/>
        <w:ind w:left="426" w:hanging="426"/>
        <w:jc w:val="both"/>
        <w:rPr>
          <w:rFonts w:ascii="Arial" w:hAnsi="Arial" w:cs="Arial"/>
          <w:sz w:val="24"/>
          <w:szCs w:val="24"/>
        </w:rPr>
      </w:pPr>
      <w:r w:rsidRPr="00016DBE">
        <w:rPr>
          <w:rFonts w:ascii="Arial" w:hAnsi="Arial" w:cs="Arial"/>
          <w:sz w:val="24"/>
          <w:szCs w:val="24"/>
        </w:rPr>
        <w:t>Przez przesyłki pocztowe, będące przedmiotem zamówienia rozumie się rzeczy opatrzone oznaczeniem adresata i adresem, przedłożone do przyjęcia lub przyjęte przez operatora pocztowego w celu przemieszczenia i doręczenia adresatowi, tj.:</w:t>
      </w:r>
    </w:p>
    <w:p w14:paraId="00BA1D6D" w14:textId="77777777" w:rsidR="000646FF" w:rsidRPr="00016DBE" w:rsidRDefault="000646FF" w:rsidP="00F010E1">
      <w:pPr>
        <w:numPr>
          <w:ilvl w:val="0"/>
          <w:numId w:val="4"/>
        </w:numPr>
        <w:spacing w:after="0" w:line="360" w:lineRule="auto"/>
        <w:jc w:val="both"/>
        <w:rPr>
          <w:rFonts w:ascii="Arial" w:hAnsi="Arial" w:cs="Arial"/>
          <w:sz w:val="24"/>
          <w:szCs w:val="24"/>
        </w:rPr>
      </w:pPr>
      <w:r w:rsidRPr="00016DBE">
        <w:rPr>
          <w:rFonts w:ascii="Arial" w:hAnsi="Arial" w:cs="Arial"/>
          <w:sz w:val="24"/>
          <w:szCs w:val="24"/>
        </w:rPr>
        <w:t>listy ekonomiczne (zwykłe) – przesyłki nierejestrowane nie będące przesyłkami najszybszej kategorii w obrocie krajowym i zagranicznym,</w:t>
      </w:r>
    </w:p>
    <w:p w14:paraId="7F078E8C" w14:textId="77777777" w:rsidR="000646FF" w:rsidRPr="00016DBE" w:rsidRDefault="000646FF" w:rsidP="00F010E1">
      <w:pPr>
        <w:numPr>
          <w:ilvl w:val="0"/>
          <w:numId w:val="4"/>
        </w:numPr>
        <w:spacing w:after="0" w:line="360" w:lineRule="auto"/>
        <w:jc w:val="both"/>
        <w:rPr>
          <w:rFonts w:ascii="Arial" w:hAnsi="Arial" w:cs="Arial"/>
          <w:sz w:val="24"/>
          <w:szCs w:val="24"/>
        </w:rPr>
      </w:pPr>
      <w:r w:rsidRPr="00016DBE">
        <w:rPr>
          <w:rFonts w:ascii="Arial" w:hAnsi="Arial" w:cs="Arial"/>
          <w:sz w:val="24"/>
          <w:szCs w:val="24"/>
        </w:rPr>
        <w:t>listy zwykłe priorytetowe – przesyłki nierejestrowane będące przesyłkami najszybszej kategorii w obrocie krajowym i zagranicznym,</w:t>
      </w:r>
    </w:p>
    <w:p w14:paraId="5FF49AA7" w14:textId="77777777" w:rsidR="000646FF" w:rsidRPr="00016DBE" w:rsidRDefault="000646FF" w:rsidP="00F010E1">
      <w:pPr>
        <w:numPr>
          <w:ilvl w:val="0"/>
          <w:numId w:val="4"/>
        </w:numPr>
        <w:spacing w:after="0" w:line="360" w:lineRule="auto"/>
        <w:jc w:val="both"/>
        <w:rPr>
          <w:rFonts w:ascii="Arial" w:hAnsi="Arial" w:cs="Arial"/>
          <w:sz w:val="24"/>
          <w:szCs w:val="24"/>
        </w:rPr>
      </w:pPr>
      <w:r w:rsidRPr="00016DBE">
        <w:rPr>
          <w:rFonts w:ascii="Arial" w:hAnsi="Arial" w:cs="Arial"/>
          <w:sz w:val="24"/>
          <w:szCs w:val="24"/>
        </w:rPr>
        <w:t>listy polecone – przesyłki rejestrowane nie będące przesyłkami najszybszej kategorii w obrocie krajowym i zagranicznym,</w:t>
      </w:r>
    </w:p>
    <w:p w14:paraId="45DDDF8B" w14:textId="77777777" w:rsidR="000646FF" w:rsidRPr="00016DBE" w:rsidRDefault="000646FF" w:rsidP="00F010E1">
      <w:pPr>
        <w:numPr>
          <w:ilvl w:val="0"/>
          <w:numId w:val="4"/>
        </w:numPr>
        <w:spacing w:after="0" w:line="360" w:lineRule="auto"/>
        <w:jc w:val="both"/>
        <w:rPr>
          <w:rFonts w:ascii="Arial" w:hAnsi="Arial" w:cs="Arial"/>
          <w:sz w:val="24"/>
          <w:szCs w:val="24"/>
        </w:rPr>
      </w:pPr>
      <w:r w:rsidRPr="00016DBE">
        <w:rPr>
          <w:rFonts w:ascii="Arial" w:hAnsi="Arial" w:cs="Arial"/>
          <w:sz w:val="24"/>
          <w:szCs w:val="24"/>
        </w:rPr>
        <w:t>listy polecone priorytetowe – przesyłki rejestrowane najszybszej kategorii w obrocie krajowym i zagranicznym,</w:t>
      </w:r>
    </w:p>
    <w:p w14:paraId="6BD5C065" w14:textId="77777777" w:rsidR="000646FF" w:rsidRPr="00016DBE" w:rsidRDefault="000646FF" w:rsidP="00F010E1">
      <w:pPr>
        <w:numPr>
          <w:ilvl w:val="0"/>
          <w:numId w:val="4"/>
        </w:numPr>
        <w:spacing w:after="0" w:line="360" w:lineRule="auto"/>
        <w:jc w:val="both"/>
        <w:rPr>
          <w:rFonts w:ascii="Arial" w:hAnsi="Arial" w:cs="Arial"/>
          <w:sz w:val="24"/>
          <w:szCs w:val="24"/>
        </w:rPr>
      </w:pPr>
      <w:r w:rsidRPr="00016DBE">
        <w:rPr>
          <w:rFonts w:ascii="Arial" w:hAnsi="Arial" w:cs="Arial"/>
          <w:sz w:val="24"/>
          <w:szCs w:val="24"/>
        </w:rPr>
        <w:t>listy polecone za zwrotnym potwierdzeniem odbioru – przesyłki rejestrowane nie będące przesyłkami najszybszej kategorii przyjęte za potwierdzeniem nadania i doręczone za pokwitowaniem odbioru w obrocie krajowym i zagranicznym,</w:t>
      </w:r>
    </w:p>
    <w:p w14:paraId="455FD12C" w14:textId="38955B99" w:rsidR="001E7FE4" w:rsidRPr="00F010E1" w:rsidRDefault="000646FF" w:rsidP="00F010E1">
      <w:pPr>
        <w:numPr>
          <w:ilvl w:val="0"/>
          <w:numId w:val="4"/>
        </w:numPr>
        <w:spacing w:after="0" w:line="360" w:lineRule="auto"/>
        <w:jc w:val="both"/>
        <w:rPr>
          <w:rFonts w:ascii="Arial" w:hAnsi="Arial" w:cs="Arial"/>
          <w:sz w:val="24"/>
          <w:szCs w:val="24"/>
        </w:rPr>
      </w:pPr>
      <w:r w:rsidRPr="00016DBE">
        <w:rPr>
          <w:rFonts w:ascii="Arial" w:hAnsi="Arial" w:cs="Arial"/>
          <w:sz w:val="24"/>
          <w:szCs w:val="24"/>
        </w:rPr>
        <w:t>listy polecone priorytetowe za zwrotnym potwierdzeniem odbioru – przesyłki rejestrowane, najszybszej kategorii przyjęte za potwierdzeniem nadania i doręczone za pokwitowaniem odbioru w obrocie krajowym i zagranicznym,</w:t>
      </w:r>
    </w:p>
    <w:p w14:paraId="56FC6B7F" w14:textId="77777777" w:rsidR="000646FF" w:rsidRPr="00016DBE" w:rsidRDefault="000646FF" w:rsidP="00F010E1">
      <w:pPr>
        <w:numPr>
          <w:ilvl w:val="0"/>
          <w:numId w:val="4"/>
        </w:numPr>
        <w:spacing w:after="0" w:line="360" w:lineRule="auto"/>
        <w:jc w:val="both"/>
        <w:rPr>
          <w:rFonts w:ascii="Arial" w:hAnsi="Arial" w:cs="Arial"/>
          <w:sz w:val="24"/>
          <w:szCs w:val="24"/>
        </w:rPr>
      </w:pPr>
      <w:r w:rsidRPr="00016DBE">
        <w:rPr>
          <w:rFonts w:ascii="Arial" w:hAnsi="Arial" w:cs="Arial"/>
          <w:sz w:val="24"/>
          <w:szCs w:val="24"/>
        </w:rPr>
        <w:t>paczki pocztowe ekonomiczne, priorytetowe i za zwrotnym potwierdzeniem odbioru nadane w obrocie krajowym i zagranicznym.</w:t>
      </w:r>
    </w:p>
    <w:p w14:paraId="2CB4BAE9" w14:textId="77777777" w:rsidR="000646FF" w:rsidRPr="00016DBE" w:rsidRDefault="000646FF" w:rsidP="00F010E1">
      <w:pPr>
        <w:spacing w:after="0" w:line="360" w:lineRule="auto"/>
        <w:jc w:val="both"/>
        <w:rPr>
          <w:rFonts w:ascii="Arial" w:hAnsi="Arial" w:cs="Arial"/>
          <w:b/>
          <w:sz w:val="24"/>
          <w:szCs w:val="24"/>
        </w:rPr>
      </w:pPr>
    </w:p>
    <w:p w14:paraId="2C7349F9" w14:textId="77777777" w:rsidR="000646FF" w:rsidRPr="00016DBE" w:rsidRDefault="000646FF" w:rsidP="00F010E1">
      <w:pPr>
        <w:spacing w:after="0" w:line="360" w:lineRule="auto"/>
        <w:jc w:val="both"/>
        <w:rPr>
          <w:rFonts w:ascii="Arial" w:hAnsi="Arial" w:cs="Arial"/>
          <w:b/>
          <w:sz w:val="24"/>
          <w:szCs w:val="24"/>
        </w:rPr>
      </w:pPr>
      <w:r w:rsidRPr="00016DBE">
        <w:rPr>
          <w:rFonts w:ascii="Arial" w:hAnsi="Arial" w:cs="Arial"/>
          <w:b/>
          <w:sz w:val="24"/>
          <w:szCs w:val="24"/>
        </w:rPr>
        <w:lastRenderedPageBreak/>
        <w:t xml:space="preserve">Wymagania dotyczące warunków w zakresie świadczenia ww. usług pocztowych: </w:t>
      </w:r>
    </w:p>
    <w:p w14:paraId="5DE99A51"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 xml:space="preserve">Cena podana w ofercie powinna obejmować wszystkie koszty i składniki związane z wykonaniem przedmiotu zamówienia. </w:t>
      </w:r>
    </w:p>
    <w:p w14:paraId="65D1EC7E"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Przedmiot zamówienia realizowany będzie na zasadach określonych w obowiązujących przepisach prawa, w szczególności w :</w:t>
      </w:r>
    </w:p>
    <w:p w14:paraId="416A7A29" w14:textId="1601CF12" w:rsidR="000646FF" w:rsidRPr="00016DBE" w:rsidRDefault="000646FF" w:rsidP="00F010E1">
      <w:pPr>
        <w:numPr>
          <w:ilvl w:val="0"/>
          <w:numId w:val="7"/>
        </w:numPr>
        <w:spacing w:after="0" w:line="360" w:lineRule="auto"/>
        <w:jc w:val="both"/>
        <w:rPr>
          <w:rFonts w:ascii="Arial" w:hAnsi="Arial" w:cs="Arial"/>
          <w:sz w:val="24"/>
          <w:szCs w:val="24"/>
        </w:rPr>
      </w:pPr>
      <w:r w:rsidRPr="00016DBE">
        <w:rPr>
          <w:rFonts w:ascii="Arial" w:hAnsi="Arial" w:cs="Arial"/>
          <w:sz w:val="24"/>
          <w:szCs w:val="24"/>
        </w:rPr>
        <w:t>ustawie z dnia 23 listopada 2012 r. Prawo</w:t>
      </w:r>
      <w:r w:rsidR="005809FC">
        <w:rPr>
          <w:rFonts w:ascii="Arial" w:hAnsi="Arial" w:cs="Arial"/>
          <w:sz w:val="24"/>
          <w:szCs w:val="24"/>
        </w:rPr>
        <w:t xml:space="preserve"> pocztowe</w:t>
      </w:r>
      <w:r w:rsidR="003235A6">
        <w:rPr>
          <w:rFonts w:ascii="Arial" w:hAnsi="Arial" w:cs="Arial"/>
          <w:sz w:val="24"/>
          <w:szCs w:val="24"/>
        </w:rPr>
        <w:t xml:space="preserve"> (</w:t>
      </w:r>
      <w:proofErr w:type="spellStart"/>
      <w:r w:rsidR="003235A6">
        <w:rPr>
          <w:rFonts w:ascii="Arial" w:hAnsi="Arial" w:cs="Arial"/>
          <w:sz w:val="24"/>
          <w:szCs w:val="24"/>
        </w:rPr>
        <w:t>t.j</w:t>
      </w:r>
      <w:proofErr w:type="spellEnd"/>
      <w:r w:rsidR="003235A6">
        <w:rPr>
          <w:rFonts w:ascii="Arial" w:hAnsi="Arial" w:cs="Arial"/>
          <w:sz w:val="24"/>
          <w:szCs w:val="24"/>
        </w:rPr>
        <w:t>. Dz. U. 2023</w:t>
      </w:r>
      <w:r w:rsidR="003235A6" w:rsidRPr="00461D15">
        <w:rPr>
          <w:rFonts w:ascii="Arial" w:hAnsi="Arial" w:cs="Arial"/>
          <w:sz w:val="24"/>
          <w:szCs w:val="24"/>
        </w:rPr>
        <w:t xml:space="preserve"> r.</w:t>
      </w:r>
      <w:r w:rsidR="003235A6">
        <w:rPr>
          <w:rFonts w:ascii="Arial" w:hAnsi="Arial" w:cs="Arial"/>
          <w:sz w:val="24"/>
          <w:szCs w:val="24"/>
        </w:rPr>
        <w:t>,</w:t>
      </w:r>
      <w:r w:rsidR="003235A6" w:rsidRPr="00461D15">
        <w:rPr>
          <w:rFonts w:ascii="Arial" w:hAnsi="Arial" w:cs="Arial"/>
          <w:sz w:val="24"/>
          <w:szCs w:val="24"/>
        </w:rPr>
        <w:t xml:space="preserve"> poz.</w:t>
      </w:r>
      <w:r w:rsidR="003235A6">
        <w:rPr>
          <w:rFonts w:ascii="Arial" w:hAnsi="Arial" w:cs="Arial"/>
          <w:sz w:val="24"/>
          <w:szCs w:val="24"/>
        </w:rPr>
        <w:t xml:space="preserve"> 1640 z późn. zm.) </w:t>
      </w:r>
      <w:r w:rsidRPr="00016DBE">
        <w:rPr>
          <w:rFonts w:ascii="Arial" w:hAnsi="Arial" w:cs="Arial"/>
          <w:sz w:val="24"/>
          <w:szCs w:val="24"/>
        </w:rPr>
        <w:t>oraz przepisów wydanych na jej podstawie,</w:t>
      </w:r>
    </w:p>
    <w:p w14:paraId="2CDD4F50" w14:textId="4AC3E380" w:rsidR="000646FF" w:rsidRPr="00016DBE" w:rsidRDefault="000646FF" w:rsidP="00F010E1">
      <w:pPr>
        <w:numPr>
          <w:ilvl w:val="0"/>
          <w:numId w:val="7"/>
        </w:numPr>
        <w:spacing w:after="0" w:line="360" w:lineRule="auto"/>
        <w:jc w:val="both"/>
        <w:rPr>
          <w:rFonts w:ascii="Arial" w:hAnsi="Arial" w:cs="Arial"/>
          <w:sz w:val="24"/>
          <w:szCs w:val="24"/>
        </w:rPr>
      </w:pPr>
      <w:r w:rsidRPr="00016DBE">
        <w:rPr>
          <w:rFonts w:ascii="Arial" w:hAnsi="Arial" w:cs="Arial"/>
          <w:sz w:val="24"/>
          <w:szCs w:val="24"/>
        </w:rPr>
        <w:t>rozporządzeniu Ministra Administracji i Cyfryzacji z dnia 26 listopada 2013 r. w sprawie reklamacji usługi pocztowej (Dz. U. z 2019 r., poz. 474),</w:t>
      </w:r>
    </w:p>
    <w:p w14:paraId="4138706D" w14:textId="38FFF0DE" w:rsidR="000646FF" w:rsidRPr="00016DBE" w:rsidRDefault="000646FF" w:rsidP="00F010E1">
      <w:pPr>
        <w:numPr>
          <w:ilvl w:val="0"/>
          <w:numId w:val="7"/>
        </w:numPr>
        <w:spacing w:after="0" w:line="360" w:lineRule="auto"/>
        <w:jc w:val="both"/>
        <w:rPr>
          <w:rFonts w:ascii="Arial" w:hAnsi="Arial" w:cs="Arial"/>
          <w:sz w:val="24"/>
          <w:szCs w:val="24"/>
        </w:rPr>
      </w:pPr>
      <w:r w:rsidRPr="00016DBE">
        <w:rPr>
          <w:rFonts w:ascii="Arial" w:hAnsi="Arial" w:cs="Arial"/>
          <w:sz w:val="24"/>
          <w:szCs w:val="24"/>
        </w:rPr>
        <w:t>rozporządzeniu Ministra Administracji i Cyfryzacji z dnia 29 kwietnia 2013 r. w sprawie warunków wykonywania usług powszechnych przez operatora wyznaczonego (Dz. U. z 2020 r., poz. 1026),</w:t>
      </w:r>
    </w:p>
    <w:p w14:paraId="2D3DE090" w14:textId="1998AA5A" w:rsidR="000646FF" w:rsidRPr="00016DBE" w:rsidRDefault="000646FF" w:rsidP="00F010E1">
      <w:pPr>
        <w:numPr>
          <w:ilvl w:val="0"/>
          <w:numId w:val="7"/>
        </w:numPr>
        <w:spacing w:after="0" w:line="360" w:lineRule="auto"/>
        <w:jc w:val="both"/>
        <w:rPr>
          <w:rFonts w:ascii="Arial" w:hAnsi="Arial" w:cs="Arial"/>
          <w:sz w:val="24"/>
          <w:szCs w:val="24"/>
        </w:rPr>
      </w:pPr>
      <w:r w:rsidRPr="00016DBE">
        <w:rPr>
          <w:rFonts w:ascii="Arial" w:hAnsi="Arial" w:cs="Arial"/>
          <w:sz w:val="24"/>
          <w:szCs w:val="24"/>
        </w:rPr>
        <w:t xml:space="preserve">ustawie z dnia 14 czerwca 1960 r. Kodeks postępowania administracyjnego </w:t>
      </w:r>
      <w:r w:rsidR="003235A6">
        <w:rPr>
          <w:rFonts w:ascii="Arial" w:hAnsi="Arial" w:cs="Arial"/>
          <w:sz w:val="24"/>
          <w:szCs w:val="24"/>
        </w:rPr>
        <w:t>(</w:t>
      </w:r>
      <w:proofErr w:type="spellStart"/>
      <w:r w:rsidR="003235A6">
        <w:rPr>
          <w:rFonts w:ascii="Arial" w:hAnsi="Arial" w:cs="Arial"/>
          <w:sz w:val="24"/>
          <w:szCs w:val="24"/>
        </w:rPr>
        <w:t>t.j</w:t>
      </w:r>
      <w:proofErr w:type="spellEnd"/>
      <w:r w:rsidR="003235A6">
        <w:rPr>
          <w:rFonts w:ascii="Arial" w:hAnsi="Arial" w:cs="Arial"/>
          <w:sz w:val="24"/>
          <w:szCs w:val="24"/>
        </w:rPr>
        <w:t>. Dz. U. z 2023 r. poz. 775 z późn. zm.</w:t>
      </w:r>
      <w:r w:rsidRPr="00016DBE">
        <w:rPr>
          <w:rFonts w:ascii="Arial" w:hAnsi="Arial" w:cs="Arial"/>
          <w:sz w:val="24"/>
          <w:szCs w:val="24"/>
        </w:rPr>
        <w:t>)</w:t>
      </w:r>
      <w:r w:rsidR="00461D15">
        <w:rPr>
          <w:rFonts w:ascii="Arial" w:hAnsi="Arial" w:cs="Arial"/>
          <w:sz w:val="24"/>
          <w:szCs w:val="24"/>
        </w:rPr>
        <w:t>,</w:t>
      </w:r>
    </w:p>
    <w:p w14:paraId="39DCBB6C" w14:textId="59FFA859" w:rsidR="000646FF" w:rsidRPr="00016DBE" w:rsidRDefault="000646FF" w:rsidP="00F010E1">
      <w:pPr>
        <w:numPr>
          <w:ilvl w:val="0"/>
          <w:numId w:val="7"/>
        </w:numPr>
        <w:spacing w:after="0" w:line="360" w:lineRule="auto"/>
        <w:jc w:val="both"/>
        <w:rPr>
          <w:rFonts w:ascii="Arial" w:hAnsi="Arial" w:cs="Arial"/>
          <w:sz w:val="24"/>
          <w:szCs w:val="24"/>
        </w:rPr>
      </w:pPr>
      <w:r w:rsidRPr="00016DBE">
        <w:rPr>
          <w:rFonts w:ascii="Arial" w:hAnsi="Arial" w:cs="Arial"/>
          <w:sz w:val="24"/>
          <w:szCs w:val="24"/>
        </w:rPr>
        <w:t xml:space="preserve">ustawie z dnia 17 listopada 1964 r. Kodeks postępowania cywilnego </w:t>
      </w:r>
      <w:r w:rsidR="003235A6">
        <w:rPr>
          <w:rFonts w:ascii="Arial" w:hAnsi="Arial" w:cs="Arial"/>
          <w:sz w:val="24"/>
          <w:szCs w:val="24"/>
        </w:rPr>
        <w:t>(</w:t>
      </w:r>
      <w:proofErr w:type="spellStart"/>
      <w:r w:rsidR="003235A6">
        <w:rPr>
          <w:rFonts w:ascii="Arial" w:hAnsi="Arial" w:cs="Arial"/>
          <w:sz w:val="24"/>
          <w:szCs w:val="24"/>
        </w:rPr>
        <w:t>t.j</w:t>
      </w:r>
      <w:proofErr w:type="spellEnd"/>
      <w:r w:rsidR="003235A6">
        <w:rPr>
          <w:rFonts w:ascii="Arial" w:hAnsi="Arial" w:cs="Arial"/>
          <w:sz w:val="24"/>
          <w:szCs w:val="24"/>
        </w:rPr>
        <w:t>. Dz. U z 2023</w:t>
      </w:r>
      <w:r w:rsidR="00461D15" w:rsidRPr="00461D15">
        <w:rPr>
          <w:rFonts w:ascii="Arial" w:hAnsi="Arial" w:cs="Arial"/>
          <w:sz w:val="24"/>
          <w:szCs w:val="24"/>
        </w:rPr>
        <w:t xml:space="preserve"> r.</w:t>
      </w:r>
      <w:r w:rsidR="001D76EB">
        <w:rPr>
          <w:rFonts w:ascii="Arial" w:hAnsi="Arial" w:cs="Arial"/>
          <w:sz w:val="24"/>
          <w:szCs w:val="24"/>
        </w:rPr>
        <w:t>,</w:t>
      </w:r>
      <w:r w:rsidR="00461D15" w:rsidRPr="00461D15">
        <w:rPr>
          <w:rFonts w:ascii="Arial" w:hAnsi="Arial" w:cs="Arial"/>
          <w:sz w:val="24"/>
          <w:szCs w:val="24"/>
        </w:rPr>
        <w:t xml:space="preserve"> poz.</w:t>
      </w:r>
      <w:r w:rsidR="003235A6">
        <w:rPr>
          <w:rFonts w:ascii="Arial" w:hAnsi="Arial" w:cs="Arial"/>
          <w:sz w:val="24"/>
          <w:szCs w:val="24"/>
        </w:rPr>
        <w:t>1550 z późn. zm.</w:t>
      </w:r>
      <w:r w:rsidRPr="00016DBE">
        <w:rPr>
          <w:rFonts w:ascii="Arial" w:hAnsi="Arial" w:cs="Arial"/>
          <w:sz w:val="24"/>
          <w:szCs w:val="24"/>
        </w:rPr>
        <w:t>)</w:t>
      </w:r>
    </w:p>
    <w:p w14:paraId="640EE02B" w14:textId="415FD551" w:rsidR="000646FF" w:rsidRPr="00016DBE" w:rsidRDefault="000646FF" w:rsidP="00F010E1">
      <w:pPr>
        <w:pStyle w:val="Bezodstpw"/>
        <w:numPr>
          <w:ilvl w:val="0"/>
          <w:numId w:val="7"/>
        </w:numPr>
        <w:spacing w:line="360" w:lineRule="auto"/>
        <w:jc w:val="both"/>
        <w:rPr>
          <w:rFonts w:ascii="Arial" w:hAnsi="Arial" w:cs="Arial"/>
          <w:sz w:val="24"/>
          <w:szCs w:val="24"/>
        </w:rPr>
      </w:pPr>
      <w:r w:rsidRPr="00016DBE">
        <w:rPr>
          <w:rFonts w:ascii="Arial" w:hAnsi="Arial" w:cs="Arial"/>
          <w:sz w:val="24"/>
          <w:szCs w:val="24"/>
        </w:rPr>
        <w:t>ustawie z dnia 6 czerwca 1997 r. Kodeks postępowania karnego (</w:t>
      </w:r>
      <w:r w:rsidR="00461D15" w:rsidRPr="00461D15">
        <w:rPr>
          <w:rFonts w:ascii="Arial" w:hAnsi="Arial" w:cs="Arial"/>
          <w:sz w:val="24"/>
          <w:szCs w:val="24"/>
        </w:rPr>
        <w:t>Dz. U. z 2022</w:t>
      </w:r>
      <w:r w:rsidR="001D76EB">
        <w:rPr>
          <w:rFonts w:ascii="Arial" w:hAnsi="Arial" w:cs="Arial"/>
          <w:sz w:val="24"/>
          <w:szCs w:val="24"/>
        </w:rPr>
        <w:t xml:space="preserve"> r.,</w:t>
      </w:r>
      <w:r w:rsidR="00461D15" w:rsidRPr="00461D15">
        <w:rPr>
          <w:rFonts w:ascii="Arial" w:hAnsi="Arial" w:cs="Arial"/>
          <w:sz w:val="24"/>
          <w:szCs w:val="24"/>
        </w:rPr>
        <w:t xml:space="preserve"> poz. 1375</w:t>
      </w:r>
      <w:r w:rsidRPr="00016DBE">
        <w:rPr>
          <w:rFonts w:ascii="Arial" w:hAnsi="Arial" w:cs="Arial"/>
          <w:sz w:val="24"/>
          <w:szCs w:val="24"/>
        </w:rPr>
        <w:t>),</w:t>
      </w:r>
    </w:p>
    <w:p w14:paraId="29BACBD5" w14:textId="39C15DB6" w:rsidR="000646FF" w:rsidRPr="00016DBE" w:rsidRDefault="000646FF" w:rsidP="00F010E1">
      <w:pPr>
        <w:pStyle w:val="Bezodstpw"/>
        <w:numPr>
          <w:ilvl w:val="0"/>
          <w:numId w:val="7"/>
        </w:numPr>
        <w:spacing w:line="360" w:lineRule="auto"/>
        <w:jc w:val="both"/>
        <w:rPr>
          <w:rFonts w:ascii="Arial" w:hAnsi="Arial" w:cs="Arial"/>
          <w:sz w:val="24"/>
          <w:szCs w:val="24"/>
        </w:rPr>
      </w:pPr>
      <w:r w:rsidRPr="00016DBE">
        <w:rPr>
          <w:rFonts w:ascii="Arial" w:hAnsi="Arial" w:cs="Arial"/>
          <w:sz w:val="24"/>
          <w:szCs w:val="24"/>
        </w:rPr>
        <w:t xml:space="preserve">ustawie z dnia 29 sierpnia 1997 r. Ordynacja podatkowa </w:t>
      </w:r>
      <w:r w:rsidR="00461D15" w:rsidRPr="00461D15">
        <w:rPr>
          <w:rFonts w:ascii="Arial" w:hAnsi="Arial" w:cs="Arial"/>
          <w:sz w:val="24"/>
          <w:szCs w:val="24"/>
        </w:rPr>
        <w:t>(</w:t>
      </w:r>
      <w:proofErr w:type="spellStart"/>
      <w:r w:rsidR="003235A6">
        <w:rPr>
          <w:rFonts w:ascii="Arial" w:hAnsi="Arial" w:cs="Arial"/>
          <w:sz w:val="24"/>
          <w:szCs w:val="24"/>
        </w:rPr>
        <w:t>t.j</w:t>
      </w:r>
      <w:proofErr w:type="spellEnd"/>
      <w:r w:rsidR="003235A6">
        <w:rPr>
          <w:rFonts w:ascii="Arial" w:hAnsi="Arial" w:cs="Arial"/>
          <w:sz w:val="24"/>
          <w:szCs w:val="24"/>
        </w:rPr>
        <w:t xml:space="preserve">. </w:t>
      </w:r>
      <w:r w:rsidR="000274C6" w:rsidRPr="000274C6">
        <w:rPr>
          <w:rFonts w:ascii="Arial" w:hAnsi="Arial" w:cs="Arial"/>
          <w:sz w:val="24"/>
          <w:szCs w:val="24"/>
        </w:rPr>
        <w:t>Dz. U. z 2</w:t>
      </w:r>
      <w:r w:rsidR="003235A6">
        <w:rPr>
          <w:rFonts w:ascii="Arial" w:hAnsi="Arial" w:cs="Arial"/>
          <w:sz w:val="24"/>
          <w:szCs w:val="24"/>
        </w:rPr>
        <w:t>023 r., poz.2383 z późn. zm.</w:t>
      </w:r>
      <w:r w:rsidR="00461D15">
        <w:rPr>
          <w:rFonts w:ascii="Arial" w:hAnsi="Arial" w:cs="Arial"/>
          <w:sz w:val="24"/>
          <w:szCs w:val="24"/>
        </w:rPr>
        <w:t>)</w:t>
      </w:r>
      <w:r w:rsidRPr="00016DBE">
        <w:rPr>
          <w:rFonts w:ascii="Arial" w:hAnsi="Arial" w:cs="Arial"/>
          <w:sz w:val="24"/>
          <w:szCs w:val="24"/>
        </w:rPr>
        <w:t xml:space="preserve">, </w:t>
      </w:r>
    </w:p>
    <w:p w14:paraId="22269E6D" w14:textId="510DF0E2" w:rsidR="001E7FE4" w:rsidRPr="003235A6" w:rsidRDefault="000646FF" w:rsidP="00F010E1">
      <w:pPr>
        <w:numPr>
          <w:ilvl w:val="0"/>
          <w:numId w:val="7"/>
        </w:numPr>
        <w:spacing w:after="0" w:line="360" w:lineRule="auto"/>
        <w:jc w:val="both"/>
        <w:rPr>
          <w:rFonts w:ascii="Arial" w:hAnsi="Arial" w:cs="Arial"/>
          <w:sz w:val="24"/>
          <w:szCs w:val="24"/>
        </w:rPr>
      </w:pPr>
      <w:r w:rsidRPr="00016DBE">
        <w:rPr>
          <w:rFonts w:ascii="Arial" w:hAnsi="Arial" w:cs="Arial"/>
          <w:sz w:val="24"/>
          <w:szCs w:val="24"/>
        </w:rPr>
        <w:t>ustawie z dnia 10 maja 2018 r. o ochronie danych osobowych (Dz. U. z 2019 r., poz. 1781),</w:t>
      </w:r>
    </w:p>
    <w:p w14:paraId="3BD7FB4A" w14:textId="77777777" w:rsidR="000646FF" w:rsidRPr="00016DBE" w:rsidRDefault="000646FF" w:rsidP="00F010E1">
      <w:pPr>
        <w:pStyle w:val="Bezodstpw"/>
        <w:numPr>
          <w:ilvl w:val="0"/>
          <w:numId w:val="7"/>
        </w:numPr>
        <w:spacing w:line="360" w:lineRule="auto"/>
        <w:jc w:val="both"/>
        <w:rPr>
          <w:rFonts w:ascii="Arial" w:hAnsi="Arial" w:cs="Arial"/>
          <w:sz w:val="24"/>
          <w:szCs w:val="24"/>
        </w:rPr>
      </w:pPr>
      <w:r w:rsidRPr="00016DBE">
        <w:rPr>
          <w:rFonts w:ascii="Arial" w:hAnsi="Arial" w:cs="Arial"/>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p>
    <w:p w14:paraId="67D01C93" w14:textId="572F339A" w:rsidR="000646FF" w:rsidRPr="00016DBE" w:rsidRDefault="000646FF" w:rsidP="00F010E1">
      <w:pPr>
        <w:numPr>
          <w:ilvl w:val="0"/>
          <w:numId w:val="7"/>
        </w:numPr>
        <w:spacing w:after="0" w:line="360" w:lineRule="auto"/>
        <w:jc w:val="both"/>
        <w:rPr>
          <w:rFonts w:ascii="Arial" w:hAnsi="Arial" w:cs="Arial"/>
          <w:sz w:val="24"/>
          <w:szCs w:val="24"/>
        </w:rPr>
      </w:pPr>
      <w:r w:rsidRPr="00016DBE">
        <w:rPr>
          <w:rFonts w:ascii="Arial" w:hAnsi="Arial" w:cs="Arial"/>
          <w:sz w:val="24"/>
          <w:szCs w:val="24"/>
        </w:rPr>
        <w:t>ustawie z dnia 23 kwietnia 1964 r. Kodeks cywilny (</w:t>
      </w:r>
      <w:proofErr w:type="spellStart"/>
      <w:r w:rsidR="003235A6">
        <w:rPr>
          <w:rFonts w:ascii="Arial" w:hAnsi="Arial" w:cs="Arial"/>
          <w:sz w:val="24"/>
          <w:szCs w:val="24"/>
        </w:rPr>
        <w:t>t.j</w:t>
      </w:r>
      <w:proofErr w:type="spellEnd"/>
      <w:r w:rsidR="003235A6">
        <w:rPr>
          <w:rFonts w:ascii="Arial" w:hAnsi="Arial" w:cs="Arial"/>
          <w:sz w:val="24"/>
          <w:szCs w:val="24"/>
        </w:rPr>
        <w:t>. Dz. U. z 2023</w:t>
      </w:r>
      <w:r w:rsidR="00461D15" w:rsidRPr="00461D15">
        <w:rPr>
          <w:rFonts w:ascii="Arial" w:hAnsi="Arial" w:cs="Arial"/>
          <w:sz w:val="24"/>
          <w:szCs w:val="24"/>
        </w:rPr>
        <w:t xml:space="preserve"> r.</w:t>
      </w:r>
      <w:r w:rsidR="001D76EB">
        <w:rPr>
          <w:rFonts w:ascii="Arial" w:hAnsi="Arial" w:cs="Arial"/>
          <w:sz w:val="24"/>
          <w:szCs w:val="24"/>
        </w:rPr>
        <w:t>,</w:t>
      </w:r>
      <w:r w:rsidR="003235A6">
        <w:rPr>
          <w:rFonts w:ascii="Arial" w:hAnsi="Arial" w:cs="Arial"/>
          <w:sz w:val="24"/>
          <w:szCs w:val="24"/>
        </w:rPr>
        <w:t xml:space="preserve"> poz. 1610 z późn. zm.</w:t>
      </w:r>
      <w:r w:rsidRPr="00016DBE">
        <w:rPr>
          <w:rFonts w:ascii="Arial" w:hAnsi="Arial" w:cs="Arial"/>
          <w:sz w:val="24"/>
          <w:szCs w:val="24"/>
        </w:rPr>
        <w:t>),</w:t>
      </w:r>
    </w:p>
    <w:p w14:paraId="35E51350" w14:textId="4E523755" w:rsidR="000646FF" w:rsidRPr="00016DBE" w:rsidRDefault="000646FF" w:rsidP="00F010E1">
      <w:pPr>
        <w:numPr>
          <w:ilvl w:val="0"/>
          <w:numId w:val="7"/>
        </w:numPr>
        <w:spacing w:after="0" w:line="360" w:lineRule="auto"/>
        <w:jc w:val="both"/>
        <w:rPr>
          <w:rFonts w:ascii="Arial" w:hAnsi="Arial" w:cs="Arial"/>
          <w:sz w:val="24"/>
          <w:szCs w:val="24"/>
        </w:rPr>
      </w:pPr>
      <w:r w:rsidRPr="00016DBE">
        <w:rPr>
          <w:rFonts w:ascii="Arial" w:hAnsi="Arial" w:cs="Arial"/>
          <w:sz w:val="24"/>
          <w:szCs w:val="24"/>
        </w:rPr>
        <w:t>ustawie z dnia 30 sierpnia 2002 r. Prawo o postępowaniu przed sądami administracyjnymi (</w:t>
      </w:r>
      <w:proofErr w:type="spellStart"/>
      <w:r w:rsidR="003235A6">
        <w:rPr>
          <w:rFonts w:ascii="Arial" w:hAnsi="Arial" w:cs="Arial"/>
          <w:sz w:val="24"/>
          <w:szCs w:val="24"/>
        </w:rPr>
        <w:t>t.j</w:t>
      </w:r>
      <w:proofErr w:type="spellEnd"/>
      <w:r w:rsidR="003235A6">
        <w:rPr>
          <w:rFonts w:ascii="Arial" w:hAnsi="Arial" w:cs="Arial"/>
          <w:sz w:val="24"/>
          <w:szCs w:val="24"/>
        </w:rPr>
        <w:t>. Dz. U. z 2023</w:t>
      </w:r>
      <w:r w:rsidR="00461D15" w:rsidRPr="00461D15">
        <w:rPr>
          <w:rFonts w:ascii="Arial" w:hAnsi="Arial" w:cs="Arial"/>
          <w:sz w:val="24"/>
          <w:szCs w:val="24"/>
        </w:rPr>
        <w:t xml:space="preserve"> r.</w:t>
      </w:r>
      <w:r w:rsidR="001D76EB">
        <w:rPr>
          <w:rFonts w:ascii="Arial" w:hAnsi="Arial" w:cs="Arial"/>
          <w:sz w:val="24"/>
          <w:szCs w:val="24"/>
        </w:rPr>
        <w:t>,</w:t>
      </w:r>
      <w:r w:rsidR="003235A6">
        <w:rPr>
          <w:rFonts w:ascii="Arial" w:hAnsi="Arial" w:cs="Arial"/>
          <w:sz w:val="24"/>
          <w:szCs w:val="24"/>
        </w:rPr>
        <w:t xml:space="preserve"> poz. 1634 z późn. zm.</w:t>
      </w:r>
      <w:r w:rsidRPr="00016DBE">
        <w:rPr>
          <w:rFonts w:ascii="Arial" w:hAnsi="Arial" w:cs="Arial"/>
          <w:sz w:val="24"/>
          <w:szCs w:val="24"/>
        </w:rPr>
        <w:t>).</w:t>
      </w:r>
    </w:p>
    <w:p w14:paraId="3022AAB9" w14:textId="77777777" w:rsidR="000646FF" w:rsidRPr="00016DBE" w:rsidRDefault="000646FF" w:rsidP="00F010E1">
      <w:pPr>
        <w:spacing w:after="0" w:line="360" w:lineRule="auto"/>
        <w:jc w:val="both"/>
        <w:rPr>
          <w:rFonts w:ascii="Arial" w:hAnsi="Arial" w:cs="Arial"/>
          <w:sz w:val="24"/>
          <w:szCs w:val="24"/>
        </w:rPr>
      </w:pPr>
      <w:r w:rsidRPr="00016DBE">
        <w:rPr>
          <w:rFonts w:ascii="Arial" w:hAnsi="Arial" w:cs="Arial"/>
          <w:sz w:val="24"/>
          <w:szCs w:val="24"/>
        </w:rPr>
        <w:t xml:space="preserve">oraz w innych obowiązujących aktach prawnych związanych z realizacją usług będących przedmiotem zamówienia. </w:t>
      </w:r>
    </w:p>
    <w:p w14:paraId="3CFC39B3"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lastRenderedPageBreak/>
        <w:t>Zamawiający wymaga, aby Wykonawca dysponował placówką pocztową w odległości nie większej niż 5 km od siedziby Zamawiającego.</w:t>
      </w:r>
    </w:p>
    <w:p w14:paraId="333E4E3C"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 xml:space="preserve">Szczegółowy zakres ilości oraz rodzaju przesyłek pocztowych określony w załączniku nr 1 do Zapytania ofertowego ma charakter wyłącznie szacunkowy i nie stanowi ze strony Zamawiającego zobowiązania do nadawania przesyłek w podanych ilościach, a po stronie Wykonawcy podstaw do wysuwania roszczeń w przypadku nadania przesyłek w ilościach mniejszych niż szacunkowe. Określone rodzaje i ilości poszczególnych przesyłek w ramach świadczonych usług mogą ulec zmianie w zależności od bieżących potrzeb Zamawiającego. Zmiany ilości oraz/lub rodzaju przesyłek nie stanowią podstawy do zmiany treści umowy zawartej z Wykonawcą. Zamawiający zapłaci Wykonawcy wyłącznie za usługi faktycznie wykonane. </w:t>
      </w:r>
    </w:p>
    <w:p w14:paraId="7A908A8F" w14:textId="0FA6BCDA" w:rsidR="001E7FE4" w:rsidRPr="003235A6"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Zamawiający będzie nadawał przesyłki w stanie uporządkowanym.  Przesyłki rejestrowane oraz paczki nadawane będą na podstawie zestawienia przesyłek w książce nadawczej. Przesyłki nierejestrowane nadawane będą na podstawie zestawienia ilościowego. Zestawienia sporządzane będą przez Zamawiającego w dwóch identycznych egzemplarzach po jednym dla Wykonawcy i Zamawiającego. Fakt przekazania przesyłek celem ich nadania każdorazowo zostanie potwierdzony w formie pisemnej przez wyznaczonego pracownika Zamawiającego (lub inną uprawnioną do tego osobę) oraz przez upoważnionego pracownika Wykonawcy (lub inną uprawnioną przez Wykonawcę osobę). Potwierdzenie przekazania przesyłek będzie następowało w formie złożenia podpisu i daty na dokumencie zawierającym m.in. wykaz adresatów.</w:t>
      </w:r>
    </w:p>
    <w:p w14:paraId="1EA1EAD4" w14:textId="18C98552"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Każda przesyłka pocztowa, w tym przesyłka</w:t>
      </w:r>
      <w:r w:rsidR="005A0B75">
        <w:rPr>
          <w:rFonts w:ascii="Arial" w:hAnsi="Arial" w:cs="Arial"/>
          <w:sz w:val="24"/>
          <w:szCs w:val="24"/>
        </w:rPr>
        <w:t>,</w:t>
      </w:r>
      <w:r w:rsidR="00C40FEB" w:rsidRPr="00016DBE">
        <w:rPr>
          <w:rFonts w:ascii="Arial" w:hAnsi="Arial" w:cs="Arial"/>
          <w:sz w:val="24"/>
          <w:szCs w:val="24"/>
        </w:rPr>
        <w:t xml:space="preserve"> </w:t>
      </w:r>
      <w:r w:rsidRPr="00016DBE">
        <w:rPr>
          <w:rFonts w:ascii="Arial" w:hAnsi="Arial" w:cs="Arial"/>
          <w:sz w:val="24"/>
          <w:szCs w:val="24"/>
        </w:rPr>
        <w:t>o której mowa w art. 57 § 5 pkt 2 Kodeksu postępowania administracyjnego oraz art. 165 § 2 Kodeksu postępowania cywilnego, oraz art. 12 § 6 pkt 2 ustawy Ordynacja podatkowa musi być nadana przez Wykonawcę z datą jej wpisania w książce nadawczej i przekazania Wykonawcy.</w:t>
      </w:r>
    </w:p>
    <w:p w14:paraId="44BA7FE3" w14:textId="0FBEFFD9" w:rsidR="000646FF" w:rsidRPr="005A1FA4" w:rsidRDefault="000646FF" w:rsidP="00F010E1">
      <w:pPr>
        <w:numPr>
          <w:ilvl w:val="0"/>
          <w:numId w:val="6"/>
        </w:numPr>
        <w:spacing w:after="0" w:line="360" w:lineRule="auto"/>
        <w:ind w:left="426" w:hanging="426"/>
        <w:jc w:val="both"/>
        <w:rPr>
          <w:rFonts w:ascii="Arial" w:hAnsi="Arial" w:cs="Arial"/>
          <w:sz w:val="24"/>
          <w:szCs w:val="24"/>
        </w:rPr>
      </w:pPr>
      <w:r w:rsidRPr="005A1FA4">
        <w:rPr>
          <w:rFonts w:ascii="Arial" w:hAnsi="Arial" w:cs="Arial"/>
          <w:sz w:val="24"/>
          <w:szCs w:val="24"/>
        </w:rPr>
        <w:t xml:space="preserve">Adres placówki operatora pocztowego, w którym dokonywany będzie każdorazowo odbiór przesyłek nadanych przez Zamawiającego </w:t>
      </w:r>
      <w:r w:rsidR="005A1FA4" w:rsidRPr="005A1FA4">
        <w:rPr>
          <w:rFonts w:ascii="Arial" w:hAnsi="Arial" w:cs="Arial"/>
          <w:sz w:val="24"/>
          <w:szCs w:val="24"/>
        </w:rPr>
        <w:t xml:space="preserve">może ulec zmianie z przyczyn niezależnych od Wykonawcy. </w:t>
      </w:r>
    </w:p>
    <w:p w14:paraId="41C8FC22" w14:textId="3D525DEF" w:rsidR="000646FF" w:rsidRPr="005A1FA4" w:rsidRDefault="00293E68" w:rsidP="00F010E1">
      <w:pPr>
        <w:numPr>
          <w:ilvl w:val="0"/>
          <w:numId w:val="6"/>
        </w:numPr>
        <w:spacing w:after="0" w:line="360" w:lineRule="auto"/>
        <w:ind w:left="426" w:hanging="426"/>
        <w:jc w:val="both"/>
        <w:rPr>
          <w:rFonts w:ascii="Arial" w:hAnsi="Arial" w:cs="Arial"/>
          <w:sz w:val="24"/>
          <w:szCs w:val="24"/>
        </w:rPr>
      </w:pPr>
      <w:r>
        <w:rPr>
          <w:rFonts w:ascii="Arial" w:hAnsi="Arial" w:cs="Arial"/>
          <w:sz w:val="24"/>
          <w:szCs w:val="24"/>
        </w:rPr>
        <w:t>Za</w:t>
      </w:r>
      <w:r w:rsidR="000646FF" w:rsidRPr="005A1FA4">
        <w:rPr>
          <w:rFonts w:ascii="Arial" w:hAnsi="Arial" w:cs="Arial"/>
          <w:sz w:val="24"/>
          <w:szCs w:val="24"/>
        </w:rPr>
        <w:t xml:space="preserve">miana dotychczasowej lokalizacji placówki Wykonawcy każdorazowo wymagać będzie </w:t>
      </w:r>
      <w:r w:rsidR="005A1FA4" w:rsidRPr="005A1FA4">
        <w:rPr>
          <w:rFonts w:ascii="Arial" w:hAnsi="Arial" w:cs="Arial"/>
          <w:sz w:val="24"/>
          <w:szCs w:val="24"/>
        </w:rPr>
        <w:t>poinformowania</w:t>
      </w:r>
      <w:r w:rsidR="000646FF" w:rsidRPr="005A1FA4">
        <w:rPr>
          <w:rFonts w:ascii="Arial" w:hAnsi="Arial" w:cs="Arial"/>
          <w:sz w:val="24"/>
          <w:szCs w:val="24"/>
        </w:rPr>
        <w:t xml:space="preserve"> Zamawiającego </w:t>
      </w:r>
      <w:r w:rsidR="005A1FA4" w:rsidRPr="005A1FA4">
        <w:rPr>
          <w:rFonts w:ascii="Arial" w:hAnsi="Arial" w:cs="Arial"/>
          <w:sz w:val="24"/>
          <w:szCs w:val="24"/>
        </w:rPr>
        <w:t>o planowanej zmianie ze stosownym wyprzedzeniem</w:t>
      </w:r>
      <w:r w:rsidR="000646FF" w:rsidRPr="005A1FA4">
        <w:rPr>
          <w:rFonts w:ascii="Arial" w:hAnsi="Arial" w:cs="Arial"/>
          <w:sz w:val="24"/>
          <w:szCs w:val="24"/>
        </w:rPr>
        <w:t xml:space="preserve">. </w:t>
      </w:r>
    </w:p>
    <w:p w14:paraId="567D87EE"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lastRenderedPageBreak/>
        <w:t>Przesyłki nadawane przez Zamawiającego dostarczone będą przez Wykonawcę na podany adres do każdego miejsca w kraju i za granicą.</w:t>
      </w:r>
    </w:p>
    <w:p w14:paraId="28D49EA9"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Zamawiający będzie korzystał wyłącznie ze swojego opakowania przesyłek, nie dopuszcza się stosowania opakowań Wykonawcy. Wykonawca dostarczy przesyłki pocztowe do adresatów w kopertach i opakowaniach oryginalnych, przekazanych przez Zamawiającego, z zachowaniem jako minimum dla przedmiotu zamówienia wskaźników czasu przebiegu przesyłek pocztowych wynikających z obowiązujących przepisów prawa.</w:t>
      </w:r>
    </w:p>
    <w:p w14:paraId="7FD79421" w14:textId="77777777" w:rsidR="000646FF" w:rsidRPr="00016DBE" w:rsidRDefault="000646FF" w:rsidP="00F010E1">
      <w:pPr>
        <w:numPr>
          <w:ilvl w:val="0"/>
          <w:numId w:val="6"/>
        </w:numPr>
        <w:spacing w:after="0" w:line="360" w:lineRule="auto"/>
        <w:ind w:left="426" w:hanging="502"/>
        <w:jc w:val="both"/>
        <w:rPr>
          <w:rFonts w:ascii="Arial" w:hAnsi="Arial" w:cs="Arial"/>
          <w:sz w:val="24"/>
          <w:szCs w:val="24"/>
        </w:rPr>
      </w:pPr>
      <w:r w:rsidRPr="00016DBE">
        <w:rPr>
          <w:rFonts w:ascii="Arial" w:hAnsi="Arial" w:cs="Arial"/>
          <w:sz w:val="24"/>
          <w:szCs w:val="24"/>
        </w:rPr>
        <w:t>Realizacja przedmiotowego zamówienia odbywać się musi zgodnie z wymogami Ustawy o ochronie danych osobowych. Informacje o adresatach (w tym treść korespondencji) muszą być odpowiednio zabezpieczone, aby uniemożliwić do nich odstęp osobom niepowołanym oraz Rozporządzenia Parlamentu Europejskiego i Rady (UE) 2016/679 z dnia 27 kwietnia 2016 r. w sprawie ochrony osób fizycznych w związku z przetwarzaniem danych osobowych i w sprawie swobodnego przepływu takich danych oraz uchylenia dyrektywy 95/46/WE.</w:t>
      </w:r>
    </w:p>
    <w:p w14:paraId="0C5AB4EC"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Wykonawca zobowiązany jest do właściwego, czytelnego oznaczania każdej rejestrowanej przesyłki na jej stronie adresowej oraz w książce nadawczej.</w:t>
      </w:r>
    </w:p>
    <w:p w14:paraId="0EDB69D3" w14:textId="48400232" w:rsidR="000646FF" w:rsidRPr="005A1FA4" w:rsidRDefault="001A1C02" w:rsidP="00F010E1">
      <w:pPr>
        <w:numPr>
          <w:ilvl w:val="0"/>
          <w:numId w:val="6"/>
        </w:numPr>
        <w:spacing w:after="0" w:line="360" w:lineRule="auto"/>
        <w:ind w:left="426" w:hanging="426"/>
        <w:jc w:val="both"/>
        <w:rPr>
          <w:rFonts w:ascii="Arial" w:hAnsi="Arial" w:cs="Arial"/>
          <w:sz w:val="24"/>
          <w:szCs w:val="24"/>
        </w:rPr>
      </w:pPr>
      <w:r w:rsidRPr="005A1FA4">
        <w:rPr>
          <w:rFonts w:ascii="Arial" w:hAnsi="Arial" w:cs="Arial"/>
          <w:sz w:val="24"/>
          <w:szCs w:val="24"/>
        </w:rPr>
        <w:t>Ceny zaoferowane przez Wykonawcę w ofercie nie ulegną podwyższeniu przez cały okres obowiązywania umowy. Strony przewidują możliwość zmiany umowy w zakresie cen jednostkowych wyłącznie w przypadku zatwierdzenia przez Prezesa Urzędu Komunikacji zmiany cen za powszechne usługi pocztowe lub w inny sposób przewidziany w ustawie Prawo Pocztowe, bez konieczności sporządzania aneksu do umowy</w:t>
      </w:r>
      <w:r w:rsidR="000646FF" w:rsidRPr="005A1FA4">
        <w:rPr>
          <w:rFonts w:ascii="Arial" w:hAnsi="Arial" w:cs="Arial"/>
          <w:sz w:val="24"/>
          <w:szCs w:val="24"/>
        </w:rPr>
        <w:t xml:space="preserve">. </w:t>
      </w:r>
    </w:p>
    <w:p w14:paraId="26AF28FE" w14:textId="02B9B9EF" w:rsidR="001E7FE4" w:rsidRPr="003235A6"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 xml:space="preserve">Na żądanie Zamawiającego Wykonawca musi udokumentować, w formie papierowej odbiór przesyłki rejestrowanej ze wskazaniem co najmniej nazwiska osoby odbierającej przesyłkę i datą jej odbioru. Każdorazowo dokument taki </w:t>
      </w:r>
    </w:p>
    <w:p w14:paraId="12777DF3" w14:textId="11B34D74" w:rsidR="000646FF" w:rsidRPr="00016DBE" w:rsidRDefault="000646FF" w:rsidP="00F010E1">
      <w:pPr>
        <w:spacing w:after="0" w:line="360" w:lineRule="auto"/>
        <w:ind w:left="426"/>
        <w:jc w:val="both"/>
        <w:rPr>
          <w:rFonts w:ascii="Arial" w:hAnsi="Arial" w:cs="Arial"/>
          <w:sz w:val="24"/>
          <w:szCs w:val="24"/>
        </w:rPr>
      </w:pPr>
      <w:r w:rsidRPr="00016DBE">
        <w:rPr>
          <w:rFonts w:ascii="Arial" w:hAnsi="Arial" w:cs="Arial"/>
          <w:sz w:val="24"/>
          <w:szCs w:val="24"/>
        </w:rPr>
        <w:t>zostanie opatrzony datą sporządzenia, podpisem sporządzającego i pieczęcią firmową Wykonawcy.</w:t>
      </w:r>
    </w:p>
    <w:p w14:paraId="0D2792E5" w14:textId="77777777" w:rsidR="000646FF" w:rsidRPr="00016DBE" w:rsidRDefault="000646FF" w:rsidP="00F010E1">
      <w:pPr>
        <w:numPr>
          <w:ilvl w:val="0"/>
          <w:numId w:val="6"/>
        </w:numPr>
        <w:spacing w:after="0" w:line="360" w:lineRule="auto"/>
        <w:ind w:left="426"/>
        <w:jc w:val="both"/>
        <w:rPr>
          <w:rFonts w:ascii="Arial" w:hAnsi="Arial" w:cs="Arial"/>
          <w:sz w:val="24"/>
          <w:szCs w:val="24"/>
        </w:rPr>
      </w:pPr>
      <w:r w:rsidRPr="00016DBE">
        <w:rPr>
          <w:rFonts w:ascii="Arial" w:hAnsi="Arial" w:cs="Arial"/>
          <w:sz w:val="24"/>
          <w:szCs w:val="24"/>
        </w:rPr>
        <w:t>Wykonawca zobowiązany jest realizować przedmiot niniejszego zamówienia z należytą starannością, przestrzegając tajemnicy pocztowej oraz przepisów ustawy o ochronie danych osobowych oraz Rozporządzenia Parlamentu Europejskiego i Rady (UE) 2016/679 z dnia 27 kwietnia 2016 r. w sprawie ochrony osób fizycznych w związku z przetwarzaniem danych osobowych i w sprawie swobodnego przepływu takich danych oraz uchylenia dyrektywy 95/46/WE.</w:t>
      </w:r>
    </w:p>
    <w:p w14:paraId="423B16D6" w14:textId="37E7AAEA"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lastRenderedPageBreak/>
        <w:t xml:space="preserve">Wykonawca za nienależyte wykonanie usługi tj. w przypadku utraty, ubytku, uszkodzenia przesyłki bądź niewykonania lub nienależytego wykonania przedmiotu zamówienia zapłaci Zamawiającemu należyte odszkodowanie i inne roszczenia, zgodnie z przepisami ustawy z dnia 23 listopada 2012 r. Prawo pocztowe </w:t>
      </w:r>
      <w:r w:rsidR="00485AF2">
        <w:rPr>
          <w:rFonts w:ascii="Arial" w:hAnsi="Arial" w:cs="Arial"/>
          <w:sz w:val="24"/>
          <w:szCs w:val="24"/>
        </w:rPr>
        <w:t>(</w:t>
      </w:r>
      <w:proofErr w:type="spellStart"/>
      <w:r w:rsidR="00485AF2">
        <w:rPr>
          <w:rFonts w:ascii="Arial" w:hAnsi="Arial" w:cs="Arial"/>
          <w:sz w:val="24"/>
          <w:szCs w:val="24"/>
        </w:rPr>
        <w:t>t.j</w:t>
      </w:r>
      <w:proofErr w:type="spellEnd"/>
      <w:r w:rsidR="00485AF2">
        <w:rPr>
          <w:rFonts w:ascii="Arial" w:hAnsi="Arial" w:cs="Arial"/>
          <w:sz w:val="24"/>
          <w:szCs w:val="24"/>
        </w:rPr>
        <w:t>. Dz. U. 2023</w:t>
      </w:r>
      <w:r w:rsidR="00485AF2" w:rsidRPr="00461D15">
        <w:rPr>
          <w:rFonts w:ascii="Arial" w:hAnsi="Arial" w:cs="Arial"/>
          <w:sz w:val="24"/>
          <w:szCs w:val="24"/>
        </w:rPr>
        <w:t xml:space="preserve"> r.</w:t>
      </w:r>
      <w:r w:rsidR="00485AF2">
        <w:rPr>
          <w:rFonts w:ascii="Arial" w:hAnsi="Arial" w:cs="Arial"/>
          <w:sz w:val="24"/>
          <w:szCs w:val="24"/>
        </w:rPr>
        <w:t>,</w:t>
      </w:r>
      <w:r w:rsidR="00485AF2" w:rsidRPr="00461D15">
        <w:rPr>
          <w:rFonts w:ascii="Arial" w:hAnsi="Arial" w:cs="Arial"/>
          <w:sz w:val="24"/>
          <w:szCs w:val="24"/>
        </w:rPr>
        <w:t xml:space="preserve"> poz.</w:t>
      </w:r>
      <w:r w:rsidR="00485AF2">
        <w:rPr>
          <w:rFonts w:ascii="Arial" w:hAnsi="Arial" w:cs="Arial"/>
          <w:sz w:val="24"/>
          <w:szCs w:val="24"/>
        </w:rPr>
        <w:t xml:space="preserve"> 1640 z późn. zm.)</w:t>
      </w:r>
      <w:r w:rsidRPr="00016DBE">
        <w:rPr>
          <w:rFonts w:ascii="Arial" w:hAnsi="Arial" w:cs="Arial"/>
          <w:sz w:val="24"/>
          <w:szCs w:val="24"/>
        </w:rPr>
        <w:t xml:space="preserve"> i przepisami wykonawczymi, a w sprawach nieuregulowanych tymi przepisami stosuje się odpowiednio przepisy ustawy z dnia 23 kwietnia 1964 r. Kodeks Cywilny</w:t>
      </w:r>
      <w:r w:rsidRPr="00016DBE">
        <w:rPr>
          <w:rFonts w:ascii="Arial" w:hAnsi="Arial" w:cs="Arial"/>
          <w:color w:val="FF0000"/>
          <w:sz w:val="24"/>
          <w:szCs w:val="24"/>
        </w:rPr>
        <w:t xml:space="preserve"> </w:t>
      </w:r>
      <w:r w:rsidRPr="00016DBE">
        <w:rPr>
          <w:rFonts w:ascii="Arial" w:hAnsi="Arial" w:cs="Arial"/>
          <w:sz w:val="24"/>
          <w:szCs w:val="24"/>
        </w:rPr>
        <w:t>(</w:t>
      </w:r>
      <w:proofErr w:type="spellStart"/>
      <w:r w:rsidR="00485AF2">
        <w:rPr>
          <w:rFonts w:ascii="Arial" w:hAnsi="Arial" w:cs="Arial"/>
          <w:sz w:val="24"/>
          <w:szCs w:val="24"/>
        </w:rPr>
        <w:t>t.j</w:t>
      </w:r>
      <w:proofErr w:type="spellEnd"/>
      <w:r w:rsidR="00485AF2">
        <w:rPr>
          <w:rFonts w:ascii="Arial" w:hAnsi="Arial" w:cs="Arial"/>
          <w:sz w:val="24"/>
          <w:szCs w:val="24"/>
        </w:rPr>
        <w:t xml:space="preserve">. </w:t>
      </w:r>
      <w:r w:rsidR="001E7FE4" w:rsidRPr="001E7FE4">
        <w:rPr>
          <w:rFonts w:ascii="Arial" w:hAnsi="Arial" w:cs="Arial"/>
          <w:sz w:val="24"/>
          <w:szCs w:val="24"/>
        </w:rPr>
        <w:t>Dz</w:t>
      </w:r>
      <w:r w:rsidR="00485AF2">
        <w:rPr>
          <w:rFonts w:ascii="Arial" w:hAnsi="Arial" w:cs="Arial"/>
          <w:sz w:val="24"/>
          <w:szCs w:val="24"/>
        </w:rPr>
        <w:t>. U. z 2023</w:t>
      </w:r>
      <w:r w:rsidR="001E7FE4" w:rsidRPr="001E7FE4">
        <w:rPr>
          <w:rFonts w:ascii="Arial" w:hAnsi="Arial" w:cs="Arial"/>
          <w:sz w:val="24"/>
          <w:szCs w:val="24"/>
        </w:rPr>
        <w:t xml:space="preserve"> r.</w:t>
      </w:r>
      <w:r w:rsidR="001D76EB">
        <w:rPr>
          <w:rFonts w:ascii="Arial" w:hAnsi="Arial" w:cs="Arial"/>
          <w:sz w:val="24"/>
          <w:szCs w:val="24"/>
        </w:rPr>
        <w:t>,</w:t>
      </w:r>
      <w:r w:rsidR="00485AF2">
        <w:rPr>
          <w:rFonts w:ascii="Arial" w:hAnsi="Arial" w:cs="Arial"/>
          <w:sz w:val="24"/>
          <w:szCs w:val="24"/>
        </w:rPr>
        <w:t xml:space="preserve"> poz. 1610 z późn. zm.</w:t>
      </w:r>
      <w:r w:rsidRPr="00016DBE">
        <w:rPr>
          <w:rFonts w:ascii="Arial" w:hAnsi="Arial" w:cs="Arial"/>
          <w:sz w:val="24"/>
          <w:szCs w:val="24"/>
        </w:rPr>
        <w:t>).</w:t>
      </w:r>
    </w:p>
    <w:p w14:paraId="6FE7D9B2"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 xml:space="preserve">Wykonawca dostarczy bezpłatnie Zamawiającemu druki zwrotnego potwierdzenia odbioru dla przesyłek pocztowych krajowych i zagranicznych. </w:t>
      </w:r>
    </w:p>
    <w:p w14:paraId="2C976638" w14:textId="77777777" w:rsidR="000646FF" w:rsidRPr="00016DBE"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O udzielenie zamówienia mogą ubiegać się Wykonawcy, którzy spełniają warunki dotyczące:</w:t>
      </w:r>
    </w:p>
    <w:p w14:paraId="47394331" w14:textId="77777777" w:rsidR="000646FF" w:rsidRPr="00016DBE" w:rsidRDefault="000646FF" w:rsidP="00F010E1">
      <w:pPr>
        <w:numPr>
          <w:ilvl w:val="0"/>
          <w:numId w:val="8"/>
        </w:numPr>
        <w:spacing w:after="0" w:line="360" w:lineRule="auto"/>
        <w:ind w:left="851"/>
        <w:jc w:val="both"/>
        <w:rPr>
          <w:rFonts w:ascii="Arial" w:hAnsi="Arial" w:cs="Arial"/>
          <w:sz w:val="24"/>
          <w:szCs w:val="24"/>
        </w:rPr>
      </w:pPr>
      <w:r w:rsidRPr="00016DBE">
        <w:rPr>
          <w:rFonts w:ascii="Arial" w:hAnsi="Arial" w:cs="Arial"/>
          <w:sz w:val="24"/>
          <w:szCs w:val="24"/>
        </w:rPr>
        <w:t>posiadania uprawnień do wykonywania działalności pocztowej w zakresie przyjmowania, sortowania, przemieszczania i doręczania w obrocie krajowym i zagranicznym przesyłek zgodnie z obowiązującymi w tym zakresie przepisami prawa,</w:t>
      </w:r>
    </w:p>
    <w:p w14:paraId="7AD38843" w14:textId="77777777" w:rsidR="000646FF" w:rsidRPr="00016DBE" w:rsidRDefault="000646FF" w:rsidP="00F010E1">
      <w:pPr>
        <w:numPr>
          <w:ilvl w:val="0"/>
          <w:numId w:val="8"/>
        </w:numPr>
        <w:spacing w:after="0" w:line="360" w:lineRule="auto"/>
        <w:ind w:left="851"/>
        <w:jc w:val="both"/>
        <w:rPr>
          <w:rFonts w:ascii="Arial" w:hAnsi="Arial" w:cs="Arial"/>
          <w:sz w:val="24"/>
          <w:szCs w:val="24"/>
        </w:rPr>
      </w:pPr>
      <w:r w:rsidRPr="00016DBE">
        <w:rPr>
          <w:rFonts w:ascii="Arial" w:hAnsi="Arial" w:cs="Arial"/>
          <w:sz w:val="24"/>
          <w:szCs w:val="24"/>
        </w:rPr>
        <w:t>dysponowania odpowiednimi potencjałem technicznym oraz osobami zdolnymi do wykonania zamówienia,</w:t>
      </w:r>
    </w:p>
    <w:p w14:paraId="201F6DE6" w14:textId="77777777" w:rsidR="000646FF" w:rsidRPr="00016DBE" w:rsidRDefault="000646FF" w:rsidP="00F010E1">
      <w:pPr>
        <w:numPr>
          <w:ilvl w:val="0"/>
          <w:numId w:val="8"/>
        </w:numPr>
        <w:spacing w:after="0" w:line="360" w:lineRule="auto"/>
        <w:ind w:left="851"/>
        <w:jc w:val="both"/>
        <w:rPr>
          <w:rFonts w:ascii="Arial" w:hAnsi="Arial" w:cs="Arial"/>
          <w:sz w:val="24"/>
          <w:szCs w:val="24"/>
        </w:rPr>
      </w:pPr>
      <w:r w:rsidRPr="00016DBE">
        <w:rPr>
          <w:rFonts w:ascii="Arial" w:hAnsi="Arial" w:cs="Arial"/>
          <w:sz w:val="24"/>
          <w:szCs w:val="24"/>
        </w:rPr>
        <w:t>sytuacji ekonomicznej i finansowej umożliwiającej wykonanie zamówienia,</w:t>
      </w:r>
    </w:p>
    <w:p w14:paraId="70C7D842" w14:textId="77777777" w:rsidR="000646FF" w:rsidRPr="00016DBE" w:rsidRDefault="000646FF" w:rsidP="00F010E1">
      <w:pPr>
        <w:numPr>
          <w:ilvl w:val="0"/>
          <w:numId w:val="8"/>
        </w:numPr>
        <w:spacing w:after="0" w:line="360" w:lineRule="auto"/>
        <w:ind w:left="851"/>
        <w:jc w:val="both"/>
        <w:rPr>
          <w:rFonts w:ascii="Arial" w:hAnsi="Arial" w:cs="Arial"/>
          <w:sz w:val="24"/>
          <w:szCs w:val="24"/>
        </w:rPr>
      </w:pPr>
      <w:r w:rsidRPr="00016DBE">
        <w:rPr>
          <w:rFonts w:ascii="Arial" w:hAnsi="Arial" w:cs="Arial"/>
          <w:sz w:val="24"/>
          <w:szCs w:val="24"/>
        </w:rPr>
        <w:t>posiadania wiedzy i doświadczenia w zakresie wykonywania przedmiotu zamówienia.</w:t>
      </w:r>
    </w:p>
    <w:p w14:paraId="5FC16ECC" w14:textId="70C58DE0" w:rsidR="001E7FE4" w:rsidRPr="00485AF2" w:rsidRDefault="000646FF" w:rsidP="00F010E1">
      <w:pPr>
        <w:numPr>
          <w:ilvl w:val="0"/>
          <w:numId w:val="6"/>
        </w:numPr>
        <w:spacing w:after="0" w:line="360" w:lineRule="auto"/>
        <w:ind w:left="426" w:hanging="426"/>
        <w:jc w:val="both"/>
        <w:rPr>
          <w:rFonts w:ascii="Arial" w:hAnsi="Arial" w:cs="Arial"/>
          <w:sz w:val="24"/>
          <w:szCs w:val="24"/>
        </w:rPr>
      </w:pPr>
      <w:r w:rsidRPr="00016DBE">
        <w:rPr>
          <w:rFonts w:ascii="Arial" w:hAnsi="Arial" w:cs="Arial"/>
          <w:sz w:val="24"/>
          <w:szCs w:val="24"/>
        </w:rPr>
        <w:t>Zamawiający porozumiewa się z oferentami w formie telefonicznej, listowej lub elektronicznej.</w:t>
      </w:r>
    </w:p>
    <w:p w14:paraId="4470CE02" w14:textId="77777777" w:rsidR="00B83F98" w:rsidRDefault="00B83F98" w:rsidP="00F010E1">
      <w:pPr>
        <w:spacing w:after="0" w:line="360" w:lineRule="auto"/>
        <w:jc w:val="both"/>
        <w:rPr>
          <w:rFonts w:ascii="Arial" w:hAnsi="Arial" w:cs="Arial"/>
          <w:b/>
          <w:sz w:val="24"/>
          <w:szCs w:val="24"/>
        </w:rPr>
      </w:pPr>
    </w:p>
    <w:p w14:paraId="55EDB6DB" w14:textId="65D8ACFA" w:rsidR="000646FF" w:rsidRPr="00016DBE" w:rsidRDefault="000646FF" w:rsidP="00F010E1">
      <w:pPr>
        <w:spacing w:after="0" w:line="360" w:lineRule="auto"/>
        <w:jc w:val="both"/>
        <w:rPr>
          <w:rFonts w:ascii="Arial" w:hAnsi="Arial" w:cs="Arial"/>
          <w:b/>
          <w:sz w:val="24"/>
          <w:szCs w:val="24"/>
        </w:rPr>
      </w:pPr>
      <w:r w:rsidRPr="00016DBE">
        <w:rPr>
          <w:rFonts w:ascii="Arial" w:hAnsi="Arial" w:cs="Arial"/>
          <w:b/>
          <w:sz w:val="24"/>
          <w:szCs w:val="24"/>
        </w:rPr>
        <w:t>Zasady dokonania rozliczeń:</w:t>
      </w:r>
    </w:p>
    <w:p w14:paraId="1B8CE127" w14:textId="77777777" w:rsidR="000646FF" w:rsidRPr="00016DBE" w:rsidRDefault="000646FF" w:rsidP="00F010E1">
      <w:pPr>
        <w:numPr>
          <w:ilvl w:val="0"/>
          <w:numId w:val="9"/>
        </w:numPr>
        <w:spacing w:after="0" w:line="360" w:lineRule="auto"/>
        <w:ind w:left="426" w:hanging="426"/>
        <w:jc w:val="both"/>
        <w:rPr>
          <w:rFonts w:ascii="Arial" w:hAnsi="Arial" w:cs="Arial"/>
          <w:sz w:val="24"/>
          <w:szCs w:val="24"/>
        </w:rPr>
      </w:pPr>
      <w:r w:rsidRPr="00016DBE">
        <w:rPr>
          <w:rFonts w:ascii="Arial" w:hAnsi="Arial" w:cs="Arial"/>
          <w:sz w:val="24"/>
          <w:szCs w:val="24"/>
        </w:rPr>
        <w:t>Przez okres rozliczeniowy należy rozumieć miesiąc kalendarzowy.</w:t>
      </w:r>
    </w:p>
    <w:p w14:paraId="06A656BC" w14:textId="0949912E" w:rsidR="000646FF" w:rsidRPr="005A1FA4" w:rsidRDefault="000646FF" w:rsidP="00F010E1">
      <w:pPr>
        <w:numPr>
          <w:ilvl w:val="0"/>
          <w:numId w:val="9"/>
        </w:numPr>
        <w:spacing w:after="0" w:line="360" w:lineRule="auto"/>
        <w:ind w:left="426" w:hanging="426"/>
        <w:jc w:val="both"/>
        <w:rPr>
          <w:rFonts w:ascii="Arial" w:hAnsi="Arial" w:cs="Arial"/>
          <w:sz w:val="24"/>
          <w:szCs w:val="24"/>
        </w:rPr>
      </w:pPr>
      <w:r w:rsidRPr="005A1FA4">
        <w:rPr>
          <w:rFonts w:ascii="Arial" w:hAnsi="Arial" w:cs="Arial"/>
          <w:sz w:val="24"/>
          <w:szCs w:val="24"/>
        </w:rPr>
        <w:t xml:space="preserve">Za okres rozliczeniowy przyjmuje się jeden miesiąc kalendarzowy. Do dnia 10-go następnego miesiąca po miesiącu rozliczeniowym Wykonawca wystawi fakturę VAT zawierającą zestawienie ilościowo – wartościowe poszczególnych przesyłek pocztowych. Faktury będą płatne przelewem, na wskazany przez Wykonawcę rachunek bankowy, w terminie 14 dni od daty </w:t>
      </w:r>
      <w:r w:rsidR="00EC658B" w:rsidRPr="005A1FA4">
        <w:rPr>
          <w:rFonts w:ascii="Arial" w:hAnsi="Arial" w:cs="Arial"/>
          <w:sz w:val="24"/>
          <w:szCs w:val="24"/>
        </w:rPr>
        <w:t>wystawienia</w:t>
      </w:r>
      <w:r w:rsidRPr="005A1FA4">
        <w:rPr>
          <w:rFonts w:ascii="Arial" w:hAnsi="Arial" w:cs="Arial"/>
          <w:sz w:val="24"/>
          <w:szCs w:val="24"/>
        </w:rPr>
        <w:t xml:space="preserve"> faktury. Za dzień zapłaty przyjmuje się dzień </w:t>
      </w:r>
      <w:r w:rsidR="00EC658B" w:rsidRPr="005A1FA4">
        <w:rPr>
          <w:rFonts w:ascii="Arial" w:hAnsi="Arial" w:cs="Arial"/>
          <w:sz w:val="24"/>
          <w:szCs w:val="24"/>
        </w:rPr>
        <w:t>uznania</w:t>
      </w:r>
      <w:r w:rsidRPr="005A1FA4">
        <w:rPr>
          <w:rFonts w:ascii="Arial" w:hAnsi="Arial" w:cs="Arial"/>
          <w:sz w:val="24"/>
          <w:szCs w:val="24"/>
        </w:rPr>
        <w:t xml:space="preserve"> rachunku bankowego</w:t>
      </w:r>
      <w:r w:rsidR="00EC658B" w:rsidRPr="005A1FA4">
        <w:rPr>
          <w:rFonts w:ascii="Arial" w:hAnsi="Arial" w:cs="Arial"/>
          <w:sz w:val="24"/>
          <w:szCs w:val="24"/>
        </w:rPr>
        <w:t xml:space="preserve"> Wykonawcy</w:t>
      </w:r>
      <w:r w:rsidRPr="005A1FA4">
        <w:rPr>
          <w:rFonts w:ascii="Arial" w:hAnsi="Arial" w:cs="Arial"/>
          <w:sz w:val="24"/>
          <w:szCs w:val="24"/>
        </w:rPr>
        <w:t>.</w:t>
      </w:r>
    </w:p>
    <w:p w14:paraId="365A1B4D" w14:textId="77777777" w:rsidR="000646FF" w:rsidRPr="00016DBE" w:rsidRDefault="000646FF" w:rsidP="00F010E1">
      <w:pPr>
        <w:numPr>
          <w:ilvl w:val="0"/>
          <w:numId w:val="9"/>
        </w:numPr>
        <w:spacing w:after="0" w:line="360" w:lineRule="auto"/>
        <w:ind w:left="426" w:hanging="426"/>
        <w:jc w:val="both"/>
        <w:rPr>
          <w:rFonts w:ascii="Arial" w:hAnsi="Arial" w:cs="Arial"/>
          <w:sz w:val="24"/>
          <w:szCs w:val="24"/>
        </w:rPr>
      </w:pPr>
      <w:r w:rsidRPr="00016DBE">
        <w:rPr>
          <w:rFonts w:ascii="Arial" w:hAnsi="Arial" w:cs="Arial"/>
          <w:sz w:val="24"/>
          <w:szCs w:val="24"/>
        </w:rPr>
        <w:t>Rozliczenia należności w formie skredytowanej następować będą na podstawie faktycznie nadanych przesyłek pocztowych.</w:t>
      </w:r>
    </w:p>
    <w:p w14:paraId="39D62ADF" w14:textId="77777777" w:rsidR="000646FF" w:rsidRPr="00016DBE" w:rsidRDefault="000646FF" w:rsidP="00F010E1">
      <w:pPr>
        <w:numPr>
          <w:ilvl w:val="0"/>
          <w:numId w:val="9"/>
        </w:numPr>
        <w:spacing w:after="0" w:line="360" w:lineRule="auto"/>
        <w:ind w:left="426" w:hanging="426"/>
        <w:jc w:val="both"/>
        <w:rPr>
          <w:rFonts w:ascii="Arial" w:hAnsi="Arial" w:cs="Arial"/>
          <w:sz w:val="24"/>
          <w:szCs w:val="24"/>
        </w:rPr>
      </w:pPr>
      <w:r w:rsidRPr="00016DBE">
        <w:rPr>
          <w:rFonts w:ascii="Arial" w:hAnsi="Arial" w:cs="Arial"/>
          <w:sz w:val="24"/>
          <w:szCs w:val="24"/>
        </w:rPr>
        <w:lastRenderedPageBreak/>
        <w:t xml:space="preserve">Okres wypowiedzenia umowy będzie wynosił 3 miesiące. </w:t>
      </w:r>
    </w:p>
    <w:p w14:paraId="683774F1" w14:textId="77777777" w:rsidR="000646FF" w:rsidRPr="00016DBE" w:rsidRDefault="000646FF" w:rsidP="00F010E1">
      <w:pPr>
        <w:spacing w:after="0" w:line="360" w:lineRule="auto"/>
        <w:jc w:val="both"/>
        <w:rPr>
          <w:rFonts w:ascii="Arial" w:hAnsi="Arial" w:cs="Arial"/>
          <w:sz w:val="24"/>
          <w:szCs w:val="24"/>
        </w:rPr>
      </w:pPr>
    </w:p>
    <w:p w14:paraId="328E29C7" w14:textId="2DB923A2" w:rsidR="000646FF" w:rsidRPr="00016DBE" w:rsidRDefault="000646FF" w:rsidP="00F010E1">
      <w:pPr>
        <w:spacing w:after="0" w:line="360" w:lineRule="auto"/>
        <w:jc w:val="both"/>
        <w:rPr>
          <w:rFonts w:ascii="Arial" w:hAnsi="Arial" w:cs="Arial"/>
          <w:sz w:val="24"/>
          <w:szCs w:val="24"/>
        </w:rPr>
      </w:pPr>
      <w:r w:rsidRPr="00016DBE">
        <w:rPr>
          <w:rFonts w:ascii="Arial" w:hAnsi="Arial" w:cs="Arial"/>
          <w:b/>
          <w:sz w:val="24"/>
          <w:szCs w:val="24"/>
        </w:rPr>
        <w:t>3. Termin realizacji zamówienia:</w:t>
      </w:r>
      <w:r w:rsidRPr="00016DBE">
        <w:rPr>
          <w:rFonts w:ascii="Arial" w:hAnsi="Arial" w:cs="Arial"/>
          <w:sz w:val="24"/>
          <w:szCs w:val="24"/>
        </w:rPr>
        <w:t xml:space="preserve"> sukcesywnie </w:t>
      </w:r>
      <w:r w:rsidRPr="00016DBE">
        <w:rPr>
          <w:rFonts w:ascii="Arial" w:hAnsi="Arial" w:cs="Arial"/>
          <w:b/>
          <w:sz w:val="24"/>
          <w:szCs w:val="24"/>
        </w:rPr>
        <w:t>od dnia</w:t>
      </w:r>
      <w:r w:rsidR="00C40FEB" w:rsidRPr="00016DBE">
        <w:rPr>
          <w:rFonts w:ascii="Arial" w:hAnsi="Arial" w:cs="Arial"/>
          <w:sz w:val="24"/>
          <w:szCs w:val="24"/>
        </w:rPr>
        <w:t xml:space="preserve"> </w:t>
      </w:r>
      <w:r w:rsidR="00C40FEB" w:rsidRPr="00016DBE">
        <w:rPr>
          <w:rFonts w:ascii="Arial" w:hAnsi="Arial" w:cs="Arial"/>
          <w:b/>
          <w:bCs/>
          <w:sz w:val="24"/>
          <w:szCs w:val="24"/>
        </w:rPr>
        <w:t>01.01.202</w:t>
      </w:r>
      <w:r w:rsidR="00485AF2">
        <w:rPr>
          <w:rFonts w:ascii="Arial" w:hAnsi="Arial" w:cs="Arial"/>
          <w:b/>
          <w:bCs/>
          <w:sz w:val="24"/>
          <w:szCs w:val="24"/>
        </w:rPr>
        <w:t>4</w:t>
      </w:r>
      <w:r w:rsidR="00C40FEB" w:rsidRPr="00016DBE">
        <w:rPr>
          <w:rFonts w:ascii="Arial" w:hAnsi="Arial" w:cs="Arial"/>
          <w:b/>
          <w:bCs/>
          <w:sz w:val="24"/>
          <w:szCs w:val="24"/>
        </w:rPr>
        <w:t xml:space="preserve"> r.</w:t>
      </w:r>
      <w:r w:rsidRPr="00016DBE">
        <w:rPr>
          <w:rFonts w:ascii="Arial" w:hAnsi="Arial" w:cs="Arial"/>
          <w:sz w:val="24"/>
          <w:szCs w:val="24"/>
        </w:rPr>
        <w:t xml:space="preserve"> </w:t>
      </w:r>
      <w:r w:rsidRPr="00016DBE">
        <w:rPr>
          <w:rFonts w:ascii="Arial" w:hAnsi="Arial" w:cs="Arial"/>
          <w:b/>
          <w:sz w:val="24"/>
          <w:szCs w:val="24"/>
        </w:rPr>
        <w:t>do dnia</w:t>
      </w:r>
      <w:r w:rsidR="00C40FEB" w:rsidRPr="00016DBE">
        <w:rPr>
          <w:rFonts w:ascii="Arial" w:hAnsi="Arial" w:cs="Arial"/>
          <w:sz w:val="24"/>
          <w:szCs w:val="24"/>
        </w:rPr>
        <w:t xml:space="preserve"> </w:t>
      </w:r>
      <w:r w:rsidR="00C40FEB" w:rsidRPr="00016DBE">
        <w:rPr>
          <w:rFonts w:ascii="Arial" w:hAnsi="Arial" w:cs="Arial"/>
          <w:b/>
          <w:bCs/>
          <w:sz w:val="24"/>
          <w:szCs w:val="24"/>
        </w:rPr>
        <w:t>31.12.202</w:t>
      </w:r>
      <w:r w:rsidR="00485AF2">
        <w:rPr>
          <w:rFonts w:ascii="Arial" w:hAnsi="Arial" w:cs="Arial"/>
          <w:b/>
          <w:bCs/>
          <w:sz w:val="24"/>
          <w:szCs w:val="24"/>
        </w:rPr>
        <w:t>4</w:t>
      </w:r>
      <w:r w:rsidR="00424FE7" w:rsidRPr="00016DBE">
        <w:rPr>
          <w:rFonts w:ascii="Arial" w:hAnsi="Arial" w:cs="Arial"/>
          <w:b/>
          <w:bCs/>
          <w:sz w:val="24"/>
          <w:szCs w:val="24"/>
        </w:rPr>
        <w:t xml:space="preserve"> r.</w:t>
      </w:r>
    </w:p>
    <w:p w14:paraId="12E5842C" w14:textId="77777777" w:rsidR="000646FF" w:rsidRPr="00016DBE" w:rsidRDefault="000646FF" w:rsidP="00F010E1">
      <w:pPr>
        <w:tabs>
          <w:tab w:val="left" w:pos="2175"/>
        </w:tabs>
        <w:spacing w:after="0" w:line="360" w:lineRule="auto"/>
        <w:jc w:val="both"/>
        <w:rPr>
          <w:rFonts w:ascii="Arial" w:hAnsi="Arial" w:cs="Arial"/>
          <w:b/>
          <w:sz w:val="24"/>
          <w:szCs w:val="24"/>
        </w:rPr>
      </w:pPr>
      <w:r w:rsidRPr="00016DBE">
        <w:rPr>
          <w:rFonts w:ascii="Arial" w:hAnsi="Arial" w:cs="Arial"/>
          <w:b/>
          <w:sz w:val="24"/>
          <w:szCs w:val="24"/>
        </w:rPr>
        <w:tab/>
      </w:r>
    </w:p>
    <w:p w14:paraId="0A0C4D67" w14:textId="77777777" w:rsidR="000646FF" w:rsidRPr="00016DBE" w:rsidRDefault="000646FF" w:rsidP="00F010E1">
      <w:pPr>
        <w:spacing w:after="0" w:line="360" w:lineRule="auto"/>
        <w:jc w:val="both"/>
        <w:rPr>
          <w:rFonts w:ascii="Arial" w:hAnsi="Arial" w:cs="Arial"/>
          <w:b/>
          <w:sz w:val="24"/>
          <w:szCs w:val="24"/>
        </w:rPr>
      </w:pPr>
      <w:r w:rsidRPr="00016DBE">
        <w:rPr>
          <w:rFonts w:ascii="Arial" w:hAnsi="Arial" w:cs="Arial"/>
          <w:b/>
          <w:sz w:val="24"/>
          <w:szCs w:val="24"/>
        </w:rPr>
        <w:t xml:space="preserve">4. </w:t>
      </w:r>
      <w:r w:rsidRPr="00016DBE">
        <w:rPr>
          <w:rFonts w:ascii="Arial" w:hAnsi="Arial" w:cs="Arial"/>
          <w:sz w:val="24"/>
          <w:szCs w:val="24"/>
        </w:rPr>
        <w:t xml:space="preserve"> </w:t>
      </w:r>
      <w:r w:rsidRPr="00016DBE">
        <w:rPr>
          <w:rFonts w:ascii="Arial" w:hAnsi="Arial" w:cs="Arial"/>
          <w:b/>
          <w:sz w:val="24"/>
          <w:szCs w:val="24"/>
        </w:rPr>
        <w:t>Warunki umowy:</w:t>
      </w:r>
    </w:p>
    <w:p w14:paraId="15020B7D" w14:textId="4EEE3E00" w:rsidR="000646FF" w:rsidRPr="00016DBE" w:rsidRDefault="000646FF" w:rsidP="00F010E1">
      <w:pPr>
        <w:numPr>
          <w:ilvl w:val="0"/>
          <w:numId w:val="10"/>
        </w:numPr>
        <w:spacing w:after="0" w:line="360" w:lineRule="auto"/>
        <w:jc w:val="both"/>
        <w:rPr>
          <w:rFonts w:ascii="Arial" w:hAnsi="Arial" w:cs="Arial"/>
          <w:sz w:val="24"/>
          <w:szCs w:val="24"/>
        </w:rPr>
      </w:pPr>
      <w:r w:rsidRPr="00016DBE">
        <w:rPr>
          <w:rFonts w:ascii="Arial" w:hAnsi="Arial" w:cs="Arial"/>
          <w:sz w:val="24"/>
          <w:szCs w:val="24"/>
        </w:rPr>
        <w:t xml:space="preserve">Wykonawca realizuje zamówienie sukcesywnie </w:t>
      </w:r>
      <w:r w:rsidRPr="00016DBE">
        <w:rPr>
          <w:rFonts w:ascii="Arial" w:hAnsi="Arial" w:cs="Arial"/>
          <w:b/>
          <w:sz w:val="24"/>
          <w:szCs w:val="24"/>
        </w:rPr>
        <w:t xml:space="preserve">od dnia </w:t>
      </w:r>
      <w:r w:rsidR="00C40FEB" w:rsidRPr="00016DBE">
        <w:rPr>
          <w:rFonts w:ascii="Arial" w:hAnsi="Arial" w:cs="Arial"/>
          <w:b/>
          <w:bCs/>
          <w:sz w:val="24"/>
          <w:szCs w:val="24"/>
        </w:rPr>
        <w:t>01.01.202</w:t>
      </w:r>
      <w:r w:rsidR="00485AF2">
        <w:rPr>
          <w:rFonts w:ascii="Arial" w:hAnsi="Arial" w:cs="Arial"/>
          <w:b/>
          <w:bCs/>
          <w:sz w:val="24"/>
          <w:szCs w:val="24"/>
        </w:rPr>
        <w:t>4</w:t>
      </w:r>
      <w:r w:rsidR="00C40FEB" w:rsidRPr="00016DBE">
        <w:rPr>
          <w:rFonts w:ascii="Arial" w:hAnsi="Arial" w:cs="Arial"/>
          <w:b/>
          <w:bCs/>
          <w:sz w:val="24"/>
          <w:szCs w:val="24"/>
        </w:rPr>
        <w:t xml:space="preserve"> r.</w:t>
      </w:r>
      <w:r w:rsidRPr="00016DBE">
        <w:rPr>
          <w:rFonts w:ascii="Arial" w:hAnsi="Arial" w:cs="Arial"/>
          <w:b/>
          <w:sz w:val="24"/>
          <w:szCs w:val="24"/>
        </w:rPr>
        <w:t xml:space="preserve"> do dni</w:t>
      </w:r>
      <w:r w:rsidR="00424FE7" w:rsidRPr="00016DBE">
        <w:rPr>
          <w:rFonts w:ascii="Arial" w:hAnsi="Arial" w:cs="Arial"/>
          <w:b/>
          <w:sz w:val="24"/>
          <w:szCs w:val="24"/>
        </w:rPr>
        <w:t xml:space="preserve">a </w:t>
      </w:r>
      <w:r w:rsidR="00C40FEB" w:rsidRPr="00016DBE">
        <w:rPr>
          <w:rFonts w:ascii="Arial" w:hAnsi="Arial" w:cs="Arial"/>
          <w:b/>
          <w:bCs/>
          <w:sz w:val="24"/>
          <w:szCs w:val="24"/>
        </w:rPr>
        <w:t>31.12.202</w:t>
      </w:r>
      <w:r w:rsidR="00485AF2">
        <w:rPr>
          <w:rFonts w:ascii="Arial" w:hAnsi="Arial" w:cs="Arial"/>
          <w:b/>
          <w:bCs/>
          <w:sz w:val="24"/>
          <w:szCs w:val="24"/>
        </w:rPr>
        <w:t>4</w:t>
      </w:r>
      <w:r w:rsidR="002110AF" w:rsidRPr="00016DBE">
        <w:rPr>
          <w:rFonts w:ascii="Arial" w:hAnsi="Arial" w:cs="Arial"/>
          <w:b/>
          <w:sz w:val="24"/>
          <w:szCs w:val="24"/>
        </w:rPr>
        <w:t xml:space="preserve"> r.</w:t>
      </w:r>
      <w:r w:rsidRPr="00016DBE">
        <w:rPr>
          <w:rFonts w:ascii="Arial" w:hAnsi="Arial" w:cs="Arial"/>
          <w:sz w:val="24"/>
          <w:szCs w:val="24"/>
        </w:rPr>
        <w:t xml:space="preserve"> </w:t>
      </w:r>
    </w:p>
    <w:p w14:paraId="0A7F6E30" w14:textId="77777777" w:rsidR="000646FF" w:rsidRPr="00016DBE" w:rsidRDefault="000646FF" w:rsidP="00F010E1">
      <w:pPr>
        <w:numPr>
          <w:ilvl w:val="0"/>
          <w:numId w:val="10"/>
        </w:numPr>
        <w:spacing w:after="0" w:line="360" w:lineRule="auto"/>
        <w:jc w:val="both"/>
        <w:rPr>
          <w:rFonts w:ascii="Arial" w:hAnsi="Arial" w:cs="Arial"/>
          <w:sz w:val="24"/>
          <w:szCs w:val="24"/>
        </w:rPr>
      </w:pPr>
      <w:r w:rsidRPr="00016DBE">
        <w:rPr>
          <w:rFonts w:ascii="Arial" w:hAnsi="Arial" w:cs="Arial"/>
          <w:sz w:val="24"/>
          <w:szCs w:val="24"/>
        </w:rPr>
        <w:t>Zaoferowana cena w ofercie musi uwzględniać wszystkie warunki wyszczególnione w Zapytaniu ofertowym.</w:t>
      </w:r>
    </w:p>
    <w:p w14:paraId="55B2EE9E" w14:textId="77777777" w:rsidR="000646FF" w:rsidRPr="00016DBE" w:rsidRDefault="000646FF" w:rsidP="00F010E1">
      <w:pPr>
        <w:numPr>
          <w:ilvl w:val="0"/>
          <w:numId w:val="10"/>
        </w:numPr>
        <w:spacing w:after="0" w:line="360" w:lineRule="auto"/>
        <w:jc w:val="both"/>
        <w:rPr>
          <w:rFonts w:ascii="Arial" w:hAnsi="Arial" w:cs="Arial"/>
          <w:sz w:val="24"/>
          <w:szCs w:val="24"/>
        </w:rPr>
      </w:pPr>
      <w:r w:rsidRPr="00016DBE">
        <w:rPr>
          <w:rFonts w:ascii="Arial" w:hAnsi="Arial" w:cs="Arial"/>
          <w:sz w:val="24"/>
          <w:szCs w:val="24"/>
        </w:rPr>
        <w:t>Zamawiający zastrzega sobie osobiste wykonanie zamówienia przez Wykonawcę, bez udziału podwykonawców.</w:t>
      </w:r>
    </w:p>
    <w:p w14:paraId="4C7912AB" w14:textId="77777777" w:rsidR="000646FF" w:rsidRPr="00016DBE" w:rsidRDefault="000646FF" w:rsidP="00F010E1">
      <w:pPr>
        <w:numPr>
          <w:ilvl w:val="0"/>
          <w:numId w:val="10"/>
        </w:numPr>
        <w:spacing w:after="0" w:line="360" w:lineRule="auto"/>
        <w:jc w:val="both"/>
        <w:rPr>
          <w:rFonts w:ascii="Arial" w:hAnsi="Arial" w:cs="Arial"/>
          <w:sz w:val="24"/>
          <w:szCs w:val="24"/>
        </w:rPr>
      </w:pPr>
      <w:r w:rsidRPr="00016DBE">
        <w:rPr>
          <w:rFonts w:ascii="Arial" w:hAnsi="Arial" w:cs="Arial"/>
          <w:sz w:val="24"/>
          <w:szCs w:val="24"/>
        </w:rPr>
        <w:t xml:space="preserve">Wykonawca jest zobowiązany do złożenia oferty na Załączniku nr 1 do Zapytania ofertowego i określenia w nim cen na wszystkie elementy zamówienia. </w:t>
      </w:r>
    </w:p>
    <w:p w14:paraId="5BCDF9D8" w14:textId="77777777" w:rsidR="000646FF" w:rsidRPr="00016DBE" w:rsidRDefault="000646FF" w:rsidP="00F010E1">
      <w:pPr>
        <w:numPr>
          <w:ilvl w:val="0"/>
          <w:numId w:val="10"/>
        </w:numPr>
        <w:spacing w:after="0" w:line="360" w:lineRule="auto"/>
        <w:jc w:val="both"/>
        <w:rPr>
          <w:rFonts w:ascii="Arial" w:hAnsi="Arial" w:cs="Arial"/>
          <w:sz w:val="24"/>
          <w:szCs w:val="24"/>
        </w:rPr>
      </w:pPr>
      <w:r w:rsidRPr="00016DBE">
        <w:rPr>
          <w:rFonts w:ascii="Arial" w:hAnsi="Arial" w:cs="Arial"/>
          <w:sz w:val="24"/>
          <w:szCs w:val="24"/>
        </w:rPr>
        <w:t>Wykonawca nie zmieni w trakcie wykonywania umowy cen usług w sposób niekorzystny dla Zamawiającego.</w:t>
      </w:r>
    </w:p>
    <w:p w14:paraId="07F6B780" w14:textId="77777777" w:rsidR="000646FF" w:rsidRPr="00016DBE" w:rsidRDefault="000646FF" w:rsidP="00F010E1">
      <w:pPr>
        <w:spacing w:after="0" w:line="360" w:lineRule="auto"/>
        <w:jc w:val="both"/>
        <w:rPr>
          <w:rFonts w:ascii="Arial" w:hAnsi="Arial" w:cs="Arial"/>
          <w:b/>
          <w:sz w:val="24"/>
          <w:szCs w:val="24"/>
        </w:rPr>
      </w:pPr>
    </w:p>
    <w:p w14:paraId="1EEA6FC9" w14:textId="77777777" w:rsidR="000646FF" w:rsidRPr="00016DBE" w:rsidRDefault="000646FF" w:rsidP="00F010E1">
      <w:pPr>
        <w:spacing w:after="0" w:line="360" w:lineRule="auto"/>
        <w:jc w:val="both"/>
        <w:rPr>
          <w:rFonts w:ascii="Arial" w:hAnsi="Arial" w:cs="Arial"/>
          <w:b/>
          <w:sz w:val="24"/>
          <w:szCs w:val="24"/>
        </w:rPr>
      </w:pPr>
      <w:r w:rsidRPr="00016DBE">
        <w:rPr>
          <w:rFonts w:ascii="Arial" w:hAnsi="Arial" w:cs="Arial"/>
          <w:b/>
          <w:sz w:val="24"/>
          <w:szCs w:val="24"/>
        </w:rPr>
        <w:t>5.  Kryterium wyboru oferty:</w:t>
      </w:r>
    </w:p>
    <w:p w14:paraId="22CF3409" w14:textId="77777777" w:rsidR="000646FF" w:rsidRPr="00016DBE" w:rsidRDefault="000646FF" w:rsidP="00F010E1">
      <w:pPr>
        <w:spacing w:after="0" w:line="360" w:lineRule="auto"/>
        <w:jc w:val="both"/>
        <w:rPr>
          <w:rFonts w:ascii="Arial" w:hAnsi="Arial" w:cs="Arial"/>
          <w:sz w:val="24"/>
          <w:szCs w:val="24"/>
        </w:rPr>
      </w:pPr>
      <w:r w:rsidRPr="00016DBE">
        <w:rPr>
          <w:rFonts w:ascii="Arial" w:hAnsi="Arial" w:cs="Arial"/>
          <w:sz w:val="24"/>
          <w:szCs w:val="24"/>
        </w:rPr>
        <w:t>Kryterium wyboru oferty stanowi cena brutto – 100 %.</w:t>
      </w:r>
    </w:p>
    <w:p w14:paraId="2862D788" w14:textId="77777777" w:rsidR="00B83F98" w:rsidRDefault="00B83F98" w:rsidP="00F010E1">
      <w:pPr>
        <w:spacing w:after="0" w:line="360" w:lineRule="auto"/>
        <w:jc w:val="both"/>
        <w:rPr>
          <w:rFonts w:ascii="Arial" w:hAnsi="Arial" w:cs="Arial"/>
          <w:sz w:val="24"/>
          <w:szCs w:val="24"/>
        </w:rPr>
      </w:pPr>
    </w:p>
    <w:p w14:paraId="020BF1B9" w14:textId="2E0BB897" w:rsidR="000646FF" w:rsidRPr="00016DBE" w:rsidRDefault="000646FF" w:rsidP="00F010E1">
      <w:pPr>
        <w:spacing w:after="0" w:line="360" w:lineRule="auto"/>
        <w:jc w:val="both"/>
        <w:rPr>
          <w:rFonts w:ascii="Arial" w:hAnsi="Arial" w:cs="Arial"/>
          <w:sz w:val="24"/>
          <w:szCs w:val="24"/>
        </w:rPr>
      </w:pPr>
      <w:r w:rsidRPr="00016DBE">
        <w:rPr>
          <w:rFonts w:ascii="Arial" w:hAnsi="Arial" w:cs="Arial"/>
          <w:sz w:val="24"/>
          <w:szCs w:val="24"/>
        </w:rPr>
        <w:t xml:space="preserve">Wykonawca przedstawi w ofercie cenę całkowitą brutto obejmującą całość przedmiotu zamówienia, podając ją w zapisie liczbowym i słownie.  Cena ofertowa musi zawierać wszystkie koszty związane z realizacją zamówienia, w tym podatek VAT w ustawowej wysokości, a także inne koszty niezbędne do zrealizowania zamówienia. Cena oferty ma być wyrażona w PLN zgodnie z polskim systemem płatniczym, z dokładnością do drugiego miejsca po przecinku. </w:t>
      </w:r>
    </w:p>
    <w:p w14:paraId="1F44FF61" w14:textId="77777777" w:rsidR="000646FF" w:rsidRPr="00016DBE" w:rsidRDefault="000646FF" w:rsidP="00F010E1">
      <w:pPr>
        <w:spacing w:after="0" w:line="360" w:lineRule="auto"/>
        <w:jc w:val="both"/>
        <w:rPr>
          <w:rFonts w:ascii="Arial" w:hAnsi="Arial" w:cs="Arial"/>
          <w:sz w:val="24"/>
          <w:szCs w:val="24"/>
        </w:rPr>
      </w:pPr>
    </w:p>
    <w:p w14:paraId="3505F66C" w14:textId="77777777" w:rsidR="000646FF" w:rsidRPr="00016DBE" w:rsidRDefault="000646FF" w:rsidP="00F010E1">
      <w:pPr>
        <w:spacing w:after="0" w:line="360" w:lineRule="auto"/>
        <w:jc w:val="both"/>
        <w:rPr>
          <w:rFonts w:ascii="Arial" w:hAnsi="Arial" w:cs="Arial"/>
          <w:b/>
          <w:sz w:val="24"/>
          <w:szCs w:val="24"/>
        </w:rPr>
      </w:pPr>
      <w:r w:rsidRPr="00016DBE">
        <w:rPr>
          <w:rFonts w:ascii="Arial" w:hAnsi="Arial" w:cs="Arial"/>
          <w:b/>
          <w:sz w:val="24"/>
          <w:szCs w:val="24"/>
        </w:rPr>
        <w:t>6. Miejsce i termin złożenia oferty:</w:t>
      </w:r>
    </w:p>
    <w:p w14:paraId="40CB50F8" w14:textId="4A5DD331" w:rsidR="000646FF" w:rsidRPr="00016DBE" w:rsidRDefault="000646FF" w:rsidP="00F010E1">
      <w:pPr>
        <w:spacing w:after="0" w:line="360" w:lineRule="auto"/>
        <w:jc w:val="both"/>
        <w:rPr>
          <w:rFonts w:ascii="Arial" w:hAnsi="Arial" w:cs="Arial"/>
          <w:sz w:val="24"/>
          <w:szCs w:val="24"/>
        </w:rPr>
      </w:pPr>
      <w:r w:rsidRPr="00016DBE">
        <w:rPr>
          <w:rFonts w:ascii="Arial" w:hAnsi="Arial" w:cs="Arial"/>
          <w:sz w:val="24"/>
          <w:szCs w:val="24"/>
        </w:rPr>
        <w:t xml:space="preserve">Ofertę przygotowaną według Załącznika nr 1 do Zapytania ofertowego należy przesłać pocztą lub złożyć osobiście w Urzędzie Gminy Nowosolna, ul. Rynek Nowosolna 1, 92-703 Łódź do </w:t>
      </w:r>
      <w:r w:rsidR="00311AB9">
        <w:rPr>
          <w:rFonts w:ascii="Arial" w:hAnsi="Arial" w:cs="Arial"/>
          <w:b/>
          <w:sz w:val="24"/>
          <w:szCs w:val="24"/>
        </w:rPr>
        <w:t xml:space="preserve">dnia 1 grudnia </w:t>
      </w:r>
      <w:r w:rsidR="00016DBE">
        <w:rPr>
          <w:rFonts w:ascii="Arial" w:hAnsi="Arial" w:cs="Arial"/>
          <w:b/>
          <w:sz w:val="24"/>
          <w:szCs w:val="24"/>
        </w:rPr>
        <w:t>202</w:t>
      </w:r>
      <w:r w:rsidR="00485AF2">
        <w:rPr>
          <w:rFonts w:ascii="Arial" w:hAnsi="Arial" w:cs="Arial"/>
          <w:b/>
          <w:sz w:val="24"/>
          <w:szCs w:val="24"/>
        </w:rPr>
        <w:t>3</w:t>
      </w:r>
      <w:r w:rsidR="00424FE7" w:rsidRPr="00016DBE">
        <w:rPr>
          <w:rFonts w:ascii="Arial" w:hAnsi="Arial" w:cs="Arial"/>
          <w:b/>
          <w:sz w:val="24"/>
          <w:szCs w:val="24"/>
        </w:rPr>
        <w:t xml:space="preserve"> r.</w:t>
      </w:r>
      <w:r w:rsidRPr="00016DBE">
        <w:rPr>
          <w:rFonts w:ascii="Arial" w:hAnsi="Arial" w:cs="Arial"/>
          <w:b/>
          <w:sz w:val="24"/>
          <w:szCs w:val="24"/>
        </w:rPr>
        <w:t xml:space="preserve"> r. do godz</w:t>
      </w:r>
      <w:r w:rsidR="00016DBE">
        <w:rPr>
          <w:rFonts w:ascii="Arial" w:hAnsi="Arial" w:cs="Arial"/>
          <w:b/>
          <w:sz w:val="24"/>
          <w:szCs w:val="24"/>
        </w:rPr>
        <w:t>. 15.00</w:t>
      </w:r>
      <w:r w:rsidR="00016DBE" w:rsidRPr="00016DBE">
        <w:rPr>
          <w:rFonts w:ascii="Arial" w:hAnsi="Arial" w:cs="Arial"/>
          <w:sz w:val="24"/>
          <w:szCs w:val="24"/>
        </w:rPr>
        <w:t xml:space="preserve"> </w:t>
      </w:r>
      <w:r w:rsidRPr="00016DBE">
        <w:rPr>
          <w:rFonts w:ascii="Arial" w:hAnsi="Arial" w:cs="Arial"/>
          <w:sz w:val="24"/>
          <w:szCs w:val="24"/>
        </w:rPr>
        <w:t>(decyduje data wpływu) w zamkniętej kopercie z dopiskiem „Zapytanie ofertowe na usługę pocztową”.</w:t>
      </w:r>
    </w:p>
    <w:p w14:paraId="5595DD38" w14:textId="77777777" w:rsidR="009A2A77" w:rsidRDefault="009A2A77" w:rsidP="00F010E1">
      <w:pPr>
        <w:spacing w:after="0" w:line="360" w:lineRule="auto"/>
        <w:jc w:val="both"/>
        <w:rPr>
          <w:rFonts w:ascii="Arial" w:hAnsi="Arial" w:cs="Arial"/>
          <w:b/>
          <w:sz w:val="24"/>
          <w:szCs w:val="24"/>
        </w:rPr>
      </w:pPr>
    </w:p>
    <w:p w14:paraId="54E7CA82" w14:textId="77777777" w:rsidR="00F010E1" w:rsidRPr="00016DBE" w:rsidRDefault="00F010E1" w:rsidP="00F010E1">
      <w:pPr>
        <w:spacing w:after="0" w:line="360" w:lineRule="auto"/>
        <w:jc w:val="both"/>
        <w:rPr>
          <w:rFonts w:ascii="Arial" w:hAnsi="Arial" w:cs="Arial"/>
          <w:b/>
          <w:sz w:val="24"/>
          <w:szCs w:val="24"/>
        </w:rPr>
      </w:pPr>
    </w:p>
    <w:p w14:paraId="0E65AB29" w14:textId="22F61524" w:rsidR="000646FF" w:rsidRPr="00016DBE" w:rsidRDefault="000646FF" w:rsidP="00F010E1">
      <w:pPr>
        <w:spacing w:after="0" w:line="360" w:lineRule="auto"/>
        <w:jc w:val="both"/>
        <w:rPr>
          <w:rFonts w:ascii="Arial" w:hAnsi="Arial" w:cs="Arial"/>
          <w:b/>
          <w:sz w:val="24"/>
          <w:szCs w:val="24"/>
        </w:rPr>
      </w:pPr>
      <w:r w:rsidRPr="00016DBE">
        <w:rPr>
          <w:rFonts w:ascii="Arial" w:hAnsi="Arial" w:cs="Arial"/>
          <w:b/>
          <w:sz w:val="24"/>
          <w:szCs w:val="24"/>
        </w:rPr>
        <w:t>7. Uwagi końcowe:</w:t>
      </w:r>
    </w:p>
    <w:p w14:paraId="6D63EC5A" w14:textId="77777777" w:rsidR="000646FF" w:rsidRPr="00016DBE" w:rsidRDefault="000646FF" w:rsidP="00F010E1">
      <w:pPr>
        <w:numPr>
          <w:ilvl w:val="0"/>
          <w:numId w:val="11"/>
        </w:numPr>
        <w:spacing w:after="0" w:line="360" w:lineRule="auto"/>
        <w:jc w:val="both"/>
        <w:rPr>
          <w:rFonts w:ascii="Arial" w:hAnsi="Arial" w:cs="Arial"/>
          <w:sz w:val="24"/>
          <w:szCs w:val="24"/>
        </w:rPr>
      </w:pPr>
      <w:r w:rsidRPr="00016DBE">
        <w:rPr>
          <w:rFonts w:ascii="Arial" w:hAnsi="Arial" w:cs="Arial"/>
          <w:sz w:val="24"/>
          <w:szCs w:val="24"/>
        </w:rPr>
        <w:t>Procedura udzielenia zamówienia publicznego może być unieważniona przez Zamawiającego na każdym etapie postępowania bez podania przyczyn.</w:t>
      </w:r>
    </w:p>
    <w:p w14:paraId="2D6F3C32" w14:textId="77777777" w:rsidR="000646FF" w:rsidRPr="00016DBE" w:rsidRDefault="000646FF" w:rsidP="00F010E1">
      <w:pPr>
        <w:numPr>
          <w:ilvl w:val="0"/>
          <w:numId w:val="11"/>
        </w:numPr>
        <w:spacing w:after="0" w:line="360" w:lineRule="auto"/>
        <w:jc w:val="both"/>
        <w:rPr>
          <w:rFonts w:ascii="Arial" w:hAnsi="Arial" w:cs="Arial"/>
          <w:sz w:val="24"/>
          <w:szCs w:val="24"/>
        </w:rPr>
      </w:pPr>
      <w:r w:rsidRPr="00016DBE">
        <w:rPr>
          <w:rFonts w:ascii="Arial" w:hAnsi="Arial" w:cs="Arial"/>
          <w:sz w:val="24"/>
          <w:szCs w:val="24"/>
        </w:rPr>
        <w:t>Zamawiający zastrzega sobie prawo do odpowiedzi na wybraną ofertę.</w:t>
      </w:r>
    </w:p>
    <w:p w14:paraId="1F651B9D" w14:textId="77777777" w:rsidR="000646FF" w:rsidRPr="00016DBE" w:rsidRDefault="000646FF" w:rsidP="00F010E1">
      <w:pPr>
        <w:numPr>
          <w:ilvl w:val="0"/>
          <w:numId w:val="11"/>
        </w:numPr>
        <w:spacing w:after="0" w:line="360" w:lineRule="auto"/>
        <w:jc w:val="both"/>
        <w:rPr>
          <w:rFonts w:ascii="Arial" w:hAnsi="Arial" w:cs="Arial"/>
          <w:sz w:val="24"/>
          <w:szCs w:val="24"/>
        </w:rPr>
      </w:pPr>
      <w:r w:rsidRPr="00016DBE">
        <w:rPr>
          <w:rFonts w:ascii="Arial" w:hAnsi="Arial" w:cs="Arial"/>
          <w:sz w:val="24"/>
          <w:szCs w:val="24"/>
        </w:rPr>
        <w:t>Oferty złożone po terminie nie będą rozpatrywane.</w:t>
      </w:r>
    </w:p>
    <w:p w14:paraId="04E11A86" w14:textId="77777777" w:rsidR="000646FF" w:rsidRPr="00016DBE" w:rsidRDefault="000646FF" w:rsidP="00F010E1">
      <w:pPr>
        <w:numPr>
          <w:ilvl w:val="0"/>
          <w:numId w:val="11"/>
        </w:numPr>
        <w:spacing w:after="0" w:line="360" w:lineRule="auto"/>
        <w:jc w:val="both"/>
        <w:rPr>
          <w:rFonts w:ascii="Arial" w:hAnsi="Arial" w:cs="Arial"/>
          <w:sz w:val="24"/>
          <w:szCs w:val="24"/>
        </w:rPr>
      </w:pPr>
      <w:r w:rsidRPr="00016DBE">
        <w:rPr>
          <w:rFonts w:ascii="Arial" w:hAnsi="Arial" w:cs="Arial"/>
          <w:sz w:val="24"/>
          <w:szCs w:val="24"/>
        </w:rPr>
        <w:t xml:space="preserve">W toku badania i oceny oferty Zamawiający może żądać od Wykonawców wyjaśnień dotyczących złożonych ofert. </w:t>
      </w:r>
    </w:p>
    <w:p w14:paraId="4AC33AE8" w14:textId="77777777" w:rsidR="000646FF" w:rsidRPr="00016DBE" w:rsidRDefault="000646FF" w:rsidP="00F010E1">
      <w:pPr>
        <w:spacing w:after="0" w:line="360" w:lineRule="auto"/>
        <w:ind w:left="720"/>
        <w:jc w:val="both"/>
        <w:rPr>
          <w:rFonts w:ascii="Arial" w:hAnsi="Arial" w:cs="Arial"/>
          <w:sz w:val="24"/>
          <w:szCs w:val="24"/>
        </w:rPr>
      </w:pPr>
    </w:p>
    <w:p w14:paraId="3EB7A0E9" w14:textId="77777777" w:rsidR="000646FF" w:rsidRPr="00016DBE" w:rsidRDefault="000646FF" w:rsidP="00F010E1">
      <w:pPr>
        <w:spacing w:after="0" w:line="360" w:lineRule="auto"/>
        <w:jc w:val="both"/>
        <w:rPr>
          <w:rFonts w:ascii="Arial" w:hAnsi="Arial" w:cs="Arial"/>
          <w:b/>
          <w:sz w:val="24"/>
          <w:szCs w:val="24"/>
        </w:rPr>
      </w:pPr>
      <w:r w:rsidRPr="00016DBE">
        <w:rPr>
          <w:rFonts w:ascii="Arial" w:hAnsi="Arial" w:cs="Arial"/>
          <w:b/>
          <w:sz w:val="24"/>
          <w:szCs w:val="24"/>
        </w:rPr>
        <w:t>8. Dokumenty jakie mają dostarczyć Wykonawcy:</w:t>
      </w:r>
    </w:p>
    <w:p w14:paraId="25A4E130" w14:textId="77777777" w:rsidR="000646FF" w:rsidRPr="00016DBE" w:rsidRDefault="000646FF" w:rsidP="00F010E1">
      <w:pPr>
        <w:numPr>
          <w:ilvl w:val="0"/>
          <w:numId w:val="12"/>
        </w:numPr>
        <w:spacing w:after="0" w:line="360" w:lineRule="auto"/>
        <w:jc w:val="both"/>
        <w:rPr>
          <w:rFonts w:ascii="Arial" w:hAnsi="Arial" w:cs="Arial"/>
          <w:sz w:val="24"/>
          <w:szCs w:val="24"/>
        </w:rPr>
      </w:pPr>
      <w:r w:rsidRPr="00016DBE">
        <w:rPr>
          <w:rFonts w:ascii="Arial" w:hAnsi="Arial" w:cs="Arial"/>
          <w:sz w:val="24"/>
          <w:szCs w:val="24"/>
        </w:rPr>
        <w:t>Formularz ofertowy według Załącznika nr 1.</w:t>
      </w:r>
    </w:p>
    <w:p w14:paraId="415FC069" w14:textId="77777777" w:rsidR="000646FF" w:rsidRPr="00016DBE" w:rsidRDefault="000646FF" w:rsidP="00F010E1">
      <w:pPr>
        <w:numPr>
          <w:ilvl w:val="0"/>
          <w:numId w:val="12"/>
        </w:numPr>
        <w:spacing w:after="0" w:line="360" w:lineRule="auto"/>
        <w:jc w:val="both"/>
        <w:rPr>
          <w:rFonts w:ascii="Arial" w:hAnsi="Arial" w:cs="Arial"/>
          <w:sz w:val="24"/>
          <w:szCs w:val="24"/>
        </w:rPr>
      </w:pPr>
      <w:r w:rsidRPr="00016DBE">
        <w:rPr>
          <w:rFonts w:ascii="Arial" w:hAnsi="Arial" w:cs="Arial"/>
          <w:sz w:val="24"/>
          <w:szCs w:val="24"/>
        </w:rPr>
        <w:t>Aktualny (nie starszy niż 6 m-</w:t>
      </w:r>
      <w:proofErr w:type="spellStart"/>
      <w:r w:rsidRPr="00016DBE">
        <w:rPr>
          <w:rFonts w:ascii="Arial" w:hAnsi="Arial" w:cs="Arial"/>
          <w:sz w:val="24"/>
          <w:szCs w:val="24"/>
        </w:rPr>
        <w:t>cy</w:t>
      </w:r>
      <w:proofErr w:type="spellEnd"/>
      <w:r w:rsidRPr="00016DBE">
        <w:rPr>
          <w:rFonts w:ascii="Arial" w:hAnsi="Arial" w:cs="Arial"/>
          <w:sz w:val="24"/>
          <w:szCs w:val="24"/>
        </w:rPr>
        <w:t xml:space="preserve"> licząc od daty składania ofert) odpis z Krajowego Rejestru Sądowego lub Centralnej Ewidencji i Informacji o Działalności Gospodarczej [</w:t>
      </w:r>
      <w:proofErr w:type="spellStart"/>
      <w:r w:rsidRPr="00016DBE">
        <w:rPr>
          <w:rFonts w:ascii="Arial" w:hAnsi="Arial" w:cs="Arial"/>
          <w:sz w:val="24"/>
          <w:szCs w:val="24"/>
        </w:rPr>
        <w:t>CEiDG</w:t>
      </w:r>
      <w:proofErr w:type="spellEnd"/>
      <w:r w:rsidRPr="00016DBE">
        <w:rPr>
          <w:rFonts w:ascii="Arial" w:hAnsi="Arial" w:cs="Arial"/>
          <w:sz w:val="24"/>
          <w:szCs w:val="24"/>
        </w:rPr>
        <w:t>].</w:t>
      </w:r>
    </w:p>
    <w:p w14:paraId="11654B0C" w14:textId="77777777" w:rsidR="000646FF" w:rsidRPr="00016DBE" w:rsidRDefault="000646FF" w:rsidP="00F010E1">
      <w:pPr>
        <w:numPr>
          <w:ilvl w:val="0"/>
          <w:numId w:val="12"/>
        </w:numPr>
        <w:spacing w:after="0" w:line="360" w:lineRule="auto"/>
        <w:jc w:val="both"/>
        <w:rPr>
          <w:rFonts w:ascii="Arial" w:hAnsi="Arial" w:cs="Arial"/>
          <w:sz w:val="24"/>
          <w:szCs w:val="24"/>
        </w:rPr>
      </w:pPr>
      <w:r w:rsidRPr="00016DBE">
        <w:rPr>
          <w:rFonts w:ascii="Arial" w:hAnsi="Arial" w:cs="Arial"/>
          <w:sz w:val="24"/>
          <w:szCs w:val="24"/>
        </w:rPr>
        <w:t>Stosowne pełnomocnictwo (a) – w przypadku, gdy upoważnienie do podpisania oferty nie wynika bezpośrednio ze złożonego w ofercie odpisu z właściwego rejestru (oryginał lub potwierdzone za zgodność z oryginałem przez uprawnioną osobę).</w:t>
      </w:r>
    </w:p>
    <w:p w14:paraId="75FCC919" w14:textId="77777777" w:rsidR="000646FF" w:rsidRDefault="000646FF" w:rsidP="00F010E1">
      <w:pPr>
        <w:numPr>
          <w:ilvl w:val="0"/>
          <w:numId w:val="12"/>
        </w:numPr>
        <w:spacing w:after="0" w:line="360" w:lineRule="auto"/>
        <w:jc w:val="both"/>
        <w:rPr>
          <w:rFonts w:ascii="Arial" w:hAnsi="Arial" w:cs="Arial"/>
          <w:sz w:val="24"/>
          <w:szCs w:val="24"/>
        </w:rPr>
      </w:pPr>
      <w:r w:rsidRPr="00016DBE">
        <w:rPr>
          <w:rFonts w:ascii="Arial" w:hAnsi="Arial" w:cs="Arial"/>
          <w:sz w:val="24"/>
          <w:szCs w:val="24"/>
        </w:rPr>
        <w:t>Aktualne zaświadczenie o wpisie do rejestru operatorów pocztowych.</w:t>
      </w:r>
    </w:p>
    <w:p w14:paraId="5B50B378" w14:textId="77777777" w:rsidR="00F010E1" w:rsidRPr="00016DBE" w:rsidRDefault="00F010E1" w:rsidP="00F010E1">
      <w:pPr>
        <w:spacing w:after="0" w:line="360" w:lineRule="auto"/>
        <w:ind w:left="720"/>
        <w:jc w:val="both"/>
        <w:rPr>
          <w:rFonts w:ascii="Arial" w:hAnsi="Arial" w:cs="Arial"/>
          <w:sz w:val="24"/>
          <w:szCs w:val="24"/>
        </w:rPr>
      </w:pPr>
    </w:p>
    <w:p w14:paraId="66E7CE0D" w14:textId="025605BA" w:rsidR="00B83F98" w:rsidRDefault="000646FF" w:rsidP="00F010E1">
      <w:pPr>
        <w:spacing w:after="0" w:line="360" w:lineRule="auto"/>
        <w:jc w:val="both"/>
        <w:rPr>
          <w:rFonts w:ascii="Arial" w:hAnsi="Arial" w:cs="Arial"/>
          <w:sz w:val="24"/>
          <w:szCs w:val="24"/>
        </w:rPr>
      </w:pPr>
      <w:r w:rsidRPr="00016DBE">
        <w:rPr>
          <w:rFonts w:ascii="Arial" w:hAnsi="Arial" w:cs="Arial"/>
          <w:b/>
          <w:sz w:val="24"/>
          <w:szCs w:val="24"/>
        </w:rPr>
        <w:t xml:space="preserve">9. Osoba uprawniona do kontaktu: </w:t>
      </w:r>
      <w:r w:rsidR="00485AF2">
        <w:rPr>
          <w:rFonts w:ascii="Arial" w:hAnsi="Arial" w:cs="Arial"/>
          <w:sz w:val="24"/>
          <w:szCs w:val="24"/>
        </w:rPr>
        <w:t>Anna Mielczarek</w:t>
      </w:r>
      <w:r w:rsidRPr="00016DBE">
        <w:rPr>
          <w:rFonts w:ascii="Arial" w:hAnsi="Arial" w:cs="Arial"/>
          <w:sz w:val="24"/>
          <w:szCs w:val="24"/>
        </w:rPr>
        <w:t>,</w:t>
      </w:r>
      <w:r w:rsidR="00485AF2">
        <w:rPr>
          <w:rFonts w:ascii="Arial" w:hAnsi="Arial" w:cs="Arial"/>
          <w:sz w:val="24"/>
          <w:szCs w:val="24"/>
        </w:rPr>
        <w:t xml:space="preserve"> tel. 42-616-45-00</w:t>
      </w:r>
      <w:r w:rsidRPr="00016DBE">
        <w:rPr>
          <w:rFonts w:ascii="Arial" w:hAnsi="Arial" w:cs="Arial"/>
          <w:sz w:val="24"/>
          <w:szCs w:val="24"/>
        </w:rPr>
        <w:t xml:space="preserve">. </w:t>
      </w:r>
    </w:p>
    <w:p w14:paraId="39266745" w14:textId="77777777" w:rsidR="00485AF2" w:rsidRDefault="00485AF2" w:rsidP="00F010E1">
      <w:pPr>
        <w:spacing w:after="0" w:line="360" w:lineRule="auto"/>
        <w:jc w:val="both"/>
        <w:rPr>
          <w:rFonts w:ascii="Arial" w:hAnsi="Arial" w:cs="Arial"/>
          <w:sz w:val="24"/>
          <w:szCs w:val="24"/>
        </w:rPr>
      </w:pPr>
    </w:p>
    <w:p w14:paraId="4201DF0E" w14:textId="77777777" w:rsidR="00F010E1" w:rsidRPr="00485AF2" w:rsidRDefault="00F010E1" w:rsidP="00F010E1">
      <w:pPr>
        <w:spacing w:after="0" w:line="360" w:lineRule="auto"/>
        <w:jc w:val="both"/>
        <w:rPr>
          <w:rFonts w:ascii="Arial" w:hAnsi="Arial" w:cs="Arial"/>
          <w:sz w:val="24"/>
          <w:szCs w:val="24"/>
        </w:rPr>
      </w:pPr>
    </w:p>
    <w:p w14:paraId="7490C0B8" w14:textId="5375BD30" w:rsidR="000646FF" w:rsidRPr="00016DBE" w:rsidRDefault="000646FF" w:rsidP="00F010E1">
      <w:pPr>
        <w:spacing w:after="0" w:line="360" w:lineRule="auto"/>
        <w:jc w:val="both"/>
        <w:rPr>
          <w:rFonts w:ascii="Arial" w:hAnsi="Arial" w:cs="Arial"/>
          <w:b/>
          <w:sz w:val="24"/>
          <w:szCs w:val="24"/>
          <w:u w:val="single"/>
        </w:rPr>
      </w:pPr>
      <w:r w:rsidRPr="00016DBE">
        <w:rPr>
          <w:rFonts w:ascii="Arial" w:hAnsi="Arial" w:cs="Arial"/>
          <w:b/>
          <w:sz w:val="24"/>
          <w:szCs w:val="24"/>
          <w:u w:val="single"/>
        </w:rPr>
        <w:t>Załączniki:</w:t>
      </w:r>
    </w:p>
    <w:p w14:paraId="703E5165" w14:textId="77777777" w:rsidR="000646FF" w:rsidRPr="00016DBE" w:rsidRDefault="000646FF" w:rsidP="00F010E1">
      <w:pPr>
        <w:spacing w:after="0" w:line="360" w:lineRule="auto"/>
        <w:jc w:val="both"/>
        <w:rPr>
          <w:rFonts w:ascii="Arial" w:hAnsi="Arial" w:cs="Arial"/>
          <w:sz w:val="24"/>
          <w:szCs w:val="24"/>
        </w:rPr>
      </w:pPr>
      <w:r w:rsidRPr="00016DBE">
        <w:rPr>
          <w:rFonts w:ascii="Arial" w:hAnsi="Arial" w:cs="Arial"/>
          <w:sz w:val="24"/>
          <w:szCs w:val="24"/>
        </w:rPr>
        <w:t>1. Załącznik nr 1 do Zapytania ofertowego.</w:t>
      </w:r>
    </w:p>
    <w:p w14:paraId="31FD63A6" w14:textId="5551FB82" w:rsidR="000646FF" w:rsidRDefault="002C0A83" w:rsidP="00F010E1">
      <w:pPr>
        <w:spacing w:after="0" w:line="360" w:lineRule="auto"/>
        <w:jc w:val="both"/>
        <w:rPr>
          <w:rFonts w:ascii="Arial" w:hAnsi="Arial" w:cs="Arial"/>
          <w:sz w:val="24"/>
          <w:szCs w:val="24"/>
        </w:rPr>
      </w:pPr>
      <w:r>
        <w:rPr>
          <w:rFonts w:ascii="Arial" w:hAnsi="Arial" w:cs="Arial"/>
          <w:sz w:val="24"/>
          <w:szCs w:val="24"/>
        </w:rPr>
        <w:t>2</w:t>
      </w:r>
      <w:r w:rsidR="000646FF" w:rsidRPr="00016DBE">
        <w:rPr>
          <w:rFonts w:ascii="Arial" w:hAnsi="Arial" w:cs="Arial"/>
          <w:sz w:val="24"/>
          <w:szCs w:val="24"/>
        </w:rPr>
        <w:t>. Klauzula informacyjna RODO</w:t>
      </w:r>
    </w:p>
    <w:p w14:paraId="5CD6FB78" w14:textId="77777777" w:rsidR="00F010E1" w:rsidRPr="00016DBE" w:rsidRDefault="00F010E1" w:rsidP="00F010E1">
      <w:pPr>
        <w:spacing w:after="0" w:line="360" w:lineRule="auto"/>
        <w:jc w:val="both"/>
        <w:rPr>
          <w:rFonts w:ascii="Arial" w:hAnsi="Arial" w:cs="Arial"/>
          <w:sz w:val="24"/>
          <w:szCs w:val="24"/>
        </w:rPr>
      </w:pPr>
    </w:p>
    <w:p w14:paraId="2D29BA8D" w14:textId="34E68785" w:rsidR="00D542E1" w:rsidRDefault="00D542E1" w:rsidP="00FA09A7">
      <w:pPr>
        <w:spacing w:after="0"/>
        <w:jc w:val="right"/>
        <w:rPr>
          <w:rFonts w:ascii="Arial" w:hAnsi="Arial" w:cs="Arial"/>
          <w:sz w:val="24"/>
          <w:szCs w:val="24"/>
        </w:rPr>
      </w:pPr>
    </w:p>
    <w:p w14:paraId="496AB4F2" w14:textId="5CF942D3" w:rsidR="00FA09A7" w:rsidRDefault="00FA09A7" w:rsidP="00FA09A7">
      <w:pPr>
        <w:spacing w:after="0" w:line="240" w:lineRule="auto"/>
        <w:jc w:val="center"/>
        <w:rPr>
          <w:rFonts w:cstheme="minorHAnsi"/>
          <w:b/>
          <w:bCs/>
          <w:sz w:val="24"/>
          <w:szCs w:val="24"/>
        </w:rPr>
      </w:pPr>
      <w:r>
        <w:rPr>
          <w:rFonts w:cstheme="minorHAnsi"/>
          <w:b/>
          <w:bCs/>
          <w:sz w:val="24"/>
          <w:szCs w:val="24"/>
        </w:rPr>
        <w:t xml:space="preserve">                                                                                                                                        Z up. Wójta</w:t>
      </w:r>
    </w:p>
    <w:p w14:paraId="5678E145" w14:textId="77777777" w:rsidR="00FA09A7" w:rsidRPr="008F0407" w:rsidRDefault="00FA09A7" w:rsidP="00FA09A7">
      <w:pPr>
        <w:spacing w:after="0" w:line="240" w:lineRule="auto"/>
        <w:jc w:val="right"/>
        <w:rPr>
          <w:rFonts w:cstheme="minorHAnsi"/>
          <w:b/>
          <w:bCs/>
          <w:sz w:val="24"/>
          <w:szCs w:val="24"/>
        </w:rPr>
      </w:pPr>
      <w:r w:rsidRPr="008F0407">
        <w:rPr>
          <w:rFonts w:cstheme="minorHAnsi"/>
          <w:b/>
          <w:bCs/>
          <w:sz w:val="24"/>
          <w:szCs w:val="24"/>
        </w:rPr>
        <w:t>Sekretarz Gminy</w:t>
      </w:r>
    </w:p>
    <w:p w14:paraId="7E316BB1" w14:textId="77777777" w:rsidR="00FA09A7" w:rsidRDefault="00FA09A7" w:rsidP="00FA09A7">
      <w:pPr>
        <w:spacing w:after="0" w:line="240" w:lineRule="auto"/>
        <w:jc w:val="right"/>
        <w:rPr>
          <w:rFonts w:cstheme="minorHAnsi"/>
          <w:b/>
          <w:bCs/>
          <w:sz w:val="24"/>
          <w:szCs w:val="24"/>
        </w:rPr>
      </w:pPr>
    </w:p>
    <w:p w14:paraId="13CE93AE" w14:textId="39A234D7" w:rsidR="00FA09A7" w:rsidRPr="008F0407" w:rsidRDefault="00FA09A7" w:rsidP="00FA09A7">
      <w:pPr>
        <w:spacing w:after="0" w:line="240" w:lineRule="auto"/>
        <w:jc w:val="right"/>
        <w:rPr>
          <w:rFonts w:cstheme="minorHAnsi"/>
          <w:b/>
          <w:bCs/>
          <w:sz w:val="24"/>
          <w:szCs w:val="24"/>
        </w:rPr>
      </w:pPr>
      <w:r>
        <w:rPr>
          <w:rFonts w:cstheme="minorHAnsi"/>
          <w:b/>
          <w:bCs/>
          <w:sz w:val="24"/>
          <w:szCs w:val="24"/>
        </w:rPr>
        <w:t xml:space="preserve">  </w:t>
      </w:r>
      <w:r w:rsidRPr="008F0407">
        <w:rPr>
          <w:rFonts w:cstheme="minorHAnsi"/>
          <w:b/>
          <w:bCs/>
          <w:sz w:val="24"/>
          <w:szCs w:val="24"/>
        </w:rPr>
        <w:t>Sławomir Jasiński</w:t>
      </w:r>
    </w:p>
    <w:p w14:paraId="0D034DE9" w14:textId="0D6E601B" w:rsidR="00FA09A7" w:rsidRPr="00016DBE" w:rsidRDefault="00FA09A7" w:rsidP="00FA09A7">
      <w:pPr>
        <w:spacing w:after="0"/>
        <w:ind w:left="60"/>
        <w:jc w:val="center"/>
        <w:rPr>
          <w:rFonts w:ascii="Arial" w:hAnsi="Arial" w:cs="Arial"/>
          <w:sz w:val="24"/>
          <w:szCs w:val="24"/>
        </w:rPr>
      </w:pPr>
      <w:bookmarkStart w:id="0" w:name="_GoBack"/>
      <w:bookmarkEnd w:id="0"/>
    </w:p>
    <w:p w14:paraId="26A4F3EA" w14:textId="390B1146" w:rsidR="00D542E1" w:rsidRPr="00016DBE" w:rsidRDefault="00D542E1" w:rsidP="00016DBE">
      <w:pPr>
        <w:spacing w:after="0"/>
        <w:ind w:left="60"/>
        <w:rPr>
          <w:rFonts w:ascii="Arial" w:hAnsi="Arial" w:cs="Arial"/>
          <w:sz w:val="24"/>
          <w:szCs w:val="24"/>
        </w:rPr>
      </w:pPr>
    </w:p>
    <w:sectPr w:rsidR="00D542E1" w:rsidRPr="00016DBE">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B3690F" w14:textId="77777777" w:rsidR="00FB68D6" w:rsidRDefault="00FB68D6" w:rsidP="00DC2FA1">
      <w:pPr>
        <w:spacing w:after="0" w:line="240" w:lineRule="auto"/>
      </w:pPr>
      <w:r>
        <w:separator/>
      </w:r>
    </w:p>
  </w:endnote>
  <w:endnote w:type="continuationSeparator" w:id="0">
    <w:p w14:paraId="57537E13" w14:textId="77777777" w:rsidR="00FB68D6" w:rsidRDefault="00FB68D6" w:rsidP="00DC2F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BF91C3" w14:textId="77777777" w:rsidR="00FB68D6" w:rsidRDefault="00FB68D6" w:rsidP="00DC2FA1">
      <w:pPr>
        <w:spacing w:after="0" w:line="240" w:lineRule="auto"/>
      </w:pPr>
      <w:r>
        <w:separator/>
      </w:r>
    </w:p>
  </w:footnote>
  <w:footnote w:type="continuationSeparator" w:id="0">
    <w:p w14:paraId="3C502FEB" w14:textId="77777777" w:rsidR="00FB68D6" w:rsidRDefault="00FB68D6" w:rsidP="00DC2F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77BD3" w14:textId="77777777" w:rsidR="00DC2FA1" w:rsidRDefault="00DC2FA1">
    <w:pPr>
      <w:pStyle w:val="Nagwek"/>
    </w:pPr>
    <w:r>
      <w:rPr>
        <w:noProof/>
        <w:lang w:eastAsia="pl-PL"/>
      </w:rPr>
      <w:drawing>
        <wp:anchor distT="0" distB="0" distL="114300" distR="114300" simplePos="0" relativeHeight="251658240" behindDoc="1" locked="0" layoutInCell="1" allowOverlap="1" wp14:anchorId="42F33D89" wp14:editId="088C9BFF">
          <wp:simplePos x="0" y="0"/>
          <wp:positionH relativeFrom="margin">
            <wp:align>center</wp:align>
          </wp:positionH>
          <wp:positionV relativeFrom="margin">
            <wp:align>center</wp:align>
          </wp:positionV>
          <wp:extent cx="7560000" cy="10607500"/>
          <wp:effectExtent l="0" t="0" r="317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pier nowosolna krzywe v1-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07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62438"/>
    <w:multiLevelType w:val="hybridMultilevel"/>
    <w:tmpl w:val="3470210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E90208A"/>
    <w:multiLevelType w:val="hybridMultilevel"/>
    <w:tmpl w:val="EB0A737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13947E8"/>
    <w:multiLevelType w:val="hybridMultilevel"/>
    <w:tmpl w:val="C5AAB2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8270B2"/>
    <w:multiLevelType w:val="hybridMultilevel"/>
    <w:tmpl w:val="74A662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2972A76"/>
    <w:multiLevelType w:val="hybridMultilevel"/>
    <w:tmpl w:val="7A220CCE"/>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5" w15:restartNumberingAfterBreak="0">
    <w:nsid w:val="54CB3773"/>
    <w:multiLevelType w:val="hybridMultilevel"/>
    <w:tmpl w:val="28942E24"/>
    <w:lvl w:ilvl="0" w:tplc="04150011">
      <w:start w:val="1"/>
      <w:numFmt w:val="decimal"/>
      <w:lvlText w:val="%1)"/>
      <w:lvlJc w:val="left"/>
      <w:pPr>
        <w:ind w:left="928"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69849CE"/>
    <w:multiLevelType w:val="hybridMultilevel"/>
    <w:tmpl w:val="BA2E0F3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B685B69"/>
    <w:multiLevelType w:val="hybridMultilevel"/>
    <w:tmpl w:val="966ACDC6"/>
    <w:lvl w:ilvl="0" w:tplc="04150011">
      <w:start w:val="1"/>
      <w:numFmt w:val="decimal"/>
      <w:lvlText w:val="%1)"/>
      <w:lvlJc w:val="left"/>
      <w:pPr>
        <w:ind w:left="1934" w:hanging="360"/>
      </w:pPr>
    </w:lvl>
    <w:lvl w:ilvl="1" w:tplc="04150019" w:tentative="1">
      <w:start w:val="1"/>
      <w:numFmt w:val="lowerLetter"/>
      <w:lvlText w:val="%2."/>
      <w:lvlJc w:val="left"/>
      <w:pPr>
        <w:ind w:left="2654" w:hanging="360"/>
      </w:pPr>
    </w:lvl>
    <w:lvl w:ilvl="2" w:tplc="0415001B" w:tentative="1">
      <w:start w:val="1"/>
      <w:numFmt w:val="lowerRoman"/>
      <w:lvlText w:val="%3."/>
      <w:lvlJc w:val="right"/>
      <w:pPr>
        <w:ind w:left="3374" w:hanging="180"/>
      </w:pPr>
    </w:lvl>
    <w:lvl w:ilvl="3" w:tplc="0415000F" w:tentative="1">
      <w:start w:val="1"/>
      <w:numFmt w:val="decimal"/>
      <w:lvlText w:val="%4."/>
      <w:lvlJc w:val="left"/>
      <w:pPr>
        <w:ind w:left="4094" w:hanging="360"/>
      </w:pPr>
    </w:lvl>
    <w:lvl w:ilvl="4" w:tplc="04150019" w:tentative="1">
      <w:start w:val="1"/>
      <w:numFmt w:val="lowerLetter"/>
      <w:lvlText w:val="%5."/>
      <w:lvlJc w:val="left"/>
      <w:pPr>
        <w:ind w:left="4814" w:hanging="360"/>
      </w:pPr>
    </w:lvl>
    <w:lvl w:ilvl="5" w:tplc="0415001B" w:tentative="1">
      <w:start w:val="1"/>
      <w:numFmt w:val="lowerRoman"/>
      <w:lvlText w:val="%6."/>
      <w:lvlJc w:val="right"/>
      <w:pPr>
        <w:ind w:left="5534" w:hanging="180"/>
      </w:pPr>
    </w:lvl>
    <w:lvl w:ilvl="6" w:tplc="0415000F" w:tentative="1">
      <w:start w:val="1"/>
      <w:numFmt w:val="decimal"/>
      <w:lvlText w:val="%7."/>
      <w:lvlJc w:val="left"/>
      <w:pPr>
        <w:ind w:left="6254" w:hanging="360"/>
      </w:pPr>
    </w:lvl>
    <w:lvl w:ilvl="7" w:tplc="04150019" w:tentative="1">
      <w:start w:val="1"/>
      <w:numFmt w:val="lowerLetter"/>
      <w:lvlText w:val="%8."/>
      <w:lvlJc w:val="left"/>
      <w:pPr>
        <w:ind w:left="6974" w:hanging="360"/>
      </w:pPr>
    </w:lvl>
    <w:lvl w:ilvl="8" w:tplc="0415001B" w:tentative="1">
      <w:start w:val="1"/>
      <w:numFmt w:val="lowerRoman"/>
      <w:lvlText w:val="%9."/>
      <w:lvlJc w:val="right"/>
      <w:pPr>
        <w:ind w:left="7694" w:hanging="180"/>
      </w:pPr>
    </w:lvl>
  </w:abstractNum>
  <w:abstractNum w:abstractNumId="8" w15:restartNumberingAfterBreak="0">
    <w:nsid w:val="6D732349"/>
    <w:multiLevelType w:val="hybridMultilevel"/>
    <w:tmpl w:val="FF1EA5B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0311F3"/>
    <w:multiLevelType w:val="hybridMultilevel"/>
    <w:tmpl w:val="ADDC61AC"/>
    <w:lvl w:ilvl="0" w:tplc="5F641930">
      <w:start w:val="1"/>
      <w:numFmt w:val="decimal"/>
      <w:lvlText w:val="%1."/>
      <w:lvlJc w:val="left"/>
      <w:pPr>
        <w:ind w:left="433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C5E6F06"/>
    <w:multiLevelType w:val="hybridMultilevel"/>
    <w:tmpl w:val="F1F4E4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E6D6E12"/>
    <w:multiLevelType w:val="hybridMultilevel"/>
    <w:tmpl w:val="FB78EC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8"/>
  </w:num>
  <w:num w:numId="3">
    <w:abstractNumId w:val="6"/>
  </w:num>
  <w:num w:numId="4">
    <w:abstractNumId w:val="1"/>
  </w:num>
  <w:num w:numId="5">
    <w:abstractNumId w:val="0"/>
  </w:num>
  <w:num w:numId="6">
    <w:abstractNumId w:val="9"/>
  </w:num>
  <w:num w:numId="7">
    <w:abstractNumId w:val="5"/>
  </w:num>
  <w:num w:numId="8">
    <w:abstractNumId w:val="7"/>
  </w:num>
  <w:num w:numId="9">
    <w:abstractNumId w:val="11"/>
  </w:num>
  <w:num w:numId="10">
    <w:abstractNumId w:val="3"/>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2FA1"/>
    <w:rsid w:val="00016DBE"/>
    <w:rsid w:val="000274C6"/>
    <w:rsid w:val="000646FF"/>
    <w:rsid w:val="00093592"/>
    <w:rsid w:val="00143A42"/>
    <w:rsid w:val="0015541E"/>
    <w:rsid w:val="001A1C02"/>
    <w:rsid w:val="001D76EB"/>
    <w:rsid w:val="001E7FE4"/>
    <w:rsid w:val="00200C89"/>
    <w:rsid w:val="00206387"/>
    <w:rsid w:val="002110AF"/>
    <w:rsid w:val="00293E68"/>
    <w:rsid w:val="002B0E5E"/>
    <w:rsid w:val="002B3A14"/>
    <w:rsid w:val="002C0A83"/>
    <w:rsid w:val="00311AB9"/>
    <w:rsid w:val="00315C3B"/>
    <w:rsid w:val="003235A6"/>
    <w:rsid w:val="003B58E3"/>
    <w:rsid w:val="003B71FE"/>
    <w:rsid w:val="003E7802"/>
    <w:rsid w:val="00400525"/>
    <w:rsid w:val="004221E8"/>
    <w:rsid w:val="00424FE7"/>
    <w:rsid w:val="00461D15"/>
    <w:rsid w:val="00485AF2"/>
    <w:rsid w:val="00554B36"/>
    <w:rsid w:val="005809FC"/>
    <w:rsid w:val="00597395"/>
    <w:rsid w:val="005A0B75"/>
    <w:rsid w:val="005A1FA4"/>
    <w:rsid w:val="005C5ED6"/>
    <w:rsid w:val="005D1B1D"/>
    <w:rsid w:val="005F737C"/>
    <w:rsid w:val="00644B5F"/>
    <w:rsid w:val="00655E60"/>
    <w:rsid w:val="00730470"/>
    <w:rsid w:val="007D7E56"/>
    <w:rsid w:val="0087366F"/>
    <w:rsid w:val="009206CE"/>
    <w:rsid w:val="009A2A77"/>
    <w:rsid w:val="009D0D94"/>
    <w:rsid w:val="009D7C64"/>
    <w:rsid w:val="00A12BA9"/>
    <w:rsid w:val="00A15149"/>
    <w:rsid w:val="00A1754E"/>
    <w:rsid w:val="00A67154"/>
    <w:rsid w:val="00A80F78"/>
    <w:rsid w:val="00A810CF"/>
    <w:rsid w:val="00A84741"/>
    <w:rsid w:val="00AA13E5"/>
    <w:rsid w:val="00B47A73"/>
    <w:rsid w:val="00B81B4C"/>
    <w:rsid w:val="00B823EB"/>
    <w:rsid w:val="00B83F98"/>
    <w:rsid w:val="00BC4882"/>
    <w:rsid w:val="00C40FEB"/>
    <w:rsid w:val="00C85E80"/>
    <w:rsid w:val="00CC3BC3"/>
    <w:rsid w:val="00CF514C"/>
    <w:rsid w:val="00D542E1"/>
    <w:rsid w:val="00DC2FA1"/>
    <w:rsid w:val="00EC208A"/>
    <w:rsid w:val="00EC658B"/>
    <w:rsid w:val="00F010E1"/>
    <w:rsid w:val="00F02997"/>
    <w:rsid w:val="00F54DB3"/>
    <w:rsid w:val="00F601F6"/>
    <w:rsid w:val="00F77131"/>
    <w:rsid w:val="00F94357"/>
    <w:rsid w:val="00FA09A7"/>
    <w:rsid w:val="00FB68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B683FE"/>
  <w15:docId w15:val="{EDD822A4-41BA-4DDC-9E55-2357F8150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C2FA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C2FA1"/>
  </w:style>
  <w:style w:type="paragraph" w:styleId="Stopka">
    <w:name w:val="footer"/>
    <w:basedOn w:val="Normalny"/>
    <w:link w:val="StopkaZnak"/>
    <w:uiPriority w:val="99"/>
    <w:unhideWhenUsed/>
    <w:rsid w:val="00DC2FA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C2FA1"/>
  </w:style>
  <w:style w:type="paragraph" w:styleId="Tekstdymka">
    <w:name w:val="Balloon Text"/>
    <w:basedOn w:val="Normalny"/>
    <w:link w:val="TekstdymkaZnak"/>
    <w:uiPriority w:val="99"/>
    <w:semiHidden/>
    <w:unhideWhenUsed/>
    <w:rsid w:val="00DC2FA1"/>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C2FA1"/>
    <w:rPr>
      <w:rFonts w:ascii="Tahoma" w:hAnsi="Tahoma" w:cs="Tahoma"/>
      <w:sz w:val="16"/>
      <w:szCs w:val="16"/>
    </w:rPr>
  </w:style>
  <w:style w:type="paragraph" w:styleId="Akapitzlist">
    <w:name w:val="List Paragraph"/>
    <w:basedOn w:val="Normalny"/>
    <w:uiPriority w:val="34"/>
    <w:qFormat/>
    <w:rsid w:val="002B3A14"/>
    <w:pPr>
      <w:ind w:left="720"/>
      <w:contextualSpacing/>
    </w:pPr>
  </w:style>
  <w:style w:type="paragraph" w:styleId="Bezodstpw">
    <w:name w:val="No Spacing"/>
    <w:uiPriority w:val="1"/>
    <w:qFormat/>
    <w:rsid w:val="000646FF"/>
    <w:pPr>
      <w:suppressAutoHyphens/>
      <w:autoSpaceDN w:val="0"/>
      <w:spacing w:after="0" w:line="240" w:lineRule="auto"/>
      <w:textAlignment w:val="baseline"/>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80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8</Pages>
  <Words>2126</Words>
  <Characters>12759</Characters>
  <Application>Microsoft Office Word</Application>
  <DocSecurity>0</DocSecurity>
  <Lines>106</Lines>
  <Paragraphs>29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Marcin Dudojc</dc:creator>
  <cp:lastModifiedBy>Magdalena Jadczak</cp:lastModifiedBy>
  <cp:revision>12</cp:revision>
  <cp:lastPrinted>2023-11-28T07:06:00Z</cp:lastPrinted>
  <dcterms:created xsi:type="dcterms:W3CDTF">2023-11-23T08:17:00Z</dcterms:created>
  <dcterms:modified xsi:type="dcterms:W3CDTF">2023-11-28T14:00:00Z</dcterms:modified>
</cp:coreProperties>
</file>