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7C5BD" w14:textId="77777777" w:rsidR="00AA07ED" w:rsidRDefault="00AA07ED" w:rsidP="00AA07ED">
      <w:pPr>
        <w:pStyle w:val="Standard"/>
        <w:rPr>
          <w:rFonts w:hint="eastAsia"/>
        </w:rPr>
      </w:pPr>
    </w:p>
    <w:p w14:paraId="5219C13F" w14:textId="77777777" w:rsidR="00AA07ED" w:rsidRDefault="00AA07ED" w:rsidP="00AA07ED">
      <w:pPr>
        <w:pStyle w:val="Standard"/>
        <w:rPr>
          <w:rFonts w:hint="eastAsia"/>
        </w:rPr>
      </w:pPr>
    </w:p>
    <w:p w14:paraId="411762B5" w14:textId="77777777" w:rsidR="00297F93" w:rsidRDefault="00297F93" w:rsidP="00297F93">
      <w:pPr>
        <w:jc w:val="center"/>
        <w:rPr>
          <w:rFonts w:cs="Times New Roman"/>
          <w:b/>
        </w:rPr>
      </w:pPr>
      <w:r>
        <w:rPr>
          <w:rFonts w:cs="Times New Roman"/>
          <w:b/>
        </w:rPr>
        <w:t>Z A R</w:t>
      </w:r>
      <w:r w:rsidR="00807A25">
        <w:rPr>
          <w:rFonts w:cs="Times New Roman"/>
          <w:b/>
        </w:rPr>
        <w:t xml:space="preserve"> Z Ą D Z E N I E   Nr 0050.1.14.2022</w:t>
      </w:r>
    </w:p>
    <w:p w14:paraId="393284E8" w14:textId="77777777" w:rsidR="00297F93" w:rsidRDefault="00297F93" w:rsidP="00297F93">
      <w:pPr>
        <w:jc w:val="center"/>
        <w:rPr>
          <w:rFonts w:cs="Times New Roman"/>
          <w:b/>
        </w:rPr>
      </w:pPr>
      <w:r>
        <w:rPr>
          <w:rFonts w:cs="Times New Roman"/>
          <w:b/>
        </w:rPr>
        <w:t>Wójta Gminy Nowosolna</w:t>
      </w:r>
    </w:p>
    <w:p w14:paraId="6221993D" w14:textId="77777777" w:rsidR="00297F93" w:rsidRDefault="00297F93" w:rsidP="00297F93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z dnia 24 </w:t>
      </w:r>
      <w:proofErr w:type="gramStart"/>
      <w:r>
        <w:rPr>
          <w:rFonts w:cs="Times New Roman"/>
          <w:b/>
        </w:rPr>
        <w:t>marca  2022</w:t>
      </w:r>
      <w:proofErr w:type="gramEnd"/>
      <w:r>
        <w:rPr>
          <w:rFonts w:cs="Times New Roman"/>
          <w:b/>
        </w:rPr>
        <w:t xml:space="preserve"> r.</w:t>
      </w:r>
    </w:p>
    <w:p w14:paraId="3E0094A6" w14:textId="77777777" w:rsidR="009B196E" w:rsidRDefault="009B196E" w:rsidP="00297F93">
      <w:pPr>
        <w:jc w:val="center"/>
        <w:rPr>
          <w:rFonts w:cs="Times New Roman"/>
          <w:b/>
        </w:rPr>
      </w:pPr>
    </w:p>
    <w:p w14:paraId="375375D4" w14:textId="77777777" w:rsidR="00700B82" w:rsidRDefault="00700B82" w:rsidP="00700B82">
      <w:pPr>
        <w:pStyle w:val="Standard"/>
        <w:spacing w:line="360" w:lineRule="auto"/>
        <w:jc w:val="center"/>
        <w:rPr>
          <w:rFonts w:hint="eastAsia"/>
        </w:rPr>
      </w:pPr>
      <w:r>
        <w:rPr>
          <w:rFonts w:cs="Times New Roman"/>
        </w:rPr>
        <w:t>w sprawie przyjmowania i rozpatrywania</w:t>
      </w:r>
      <w:r w:rsidR="00807A25" w:rsidRPr="00807A25">
        <w:rPr>
          <w:rFonts w:cs="Times New Roman"/>
        </w:rPr>
        <w:t xml:space="preserve"> wniosków </w:t>
      </w:r>
      <w:r w:rsidR="009B196E">
        <w:rPr>
          <w:rFonts w:cs="Times New Roman"/>
        </w:rPr>
        <w:t xml:space="preserve">w </w:t>
      </w:r>
      <w:r>
        <w:t>jednostce organizacyjnej gminy - w Ośrodku Pomocy Społecznej</w:t>
      </w:r>
      <w:r w:rsidRPr="00807A25">
        <w:rPr>
          <w:b/>
          <w:bCs/>
        </w:rPr>
        <w:t xml:space="preserve"> </w:t>
      </w:r>
      <w:r w:rsidRPr="00807A25">
        <w:rPr>
          <w:bCs/>
        </w:rPr>
        <w:t>Gminy Nowosolna</w:t>
      </w:r>
      <w:r>
        <w:rPr>
          <w:bCs/>
        </w:rPr>
        <w:t xml:space="preserve"> do załatwiania spraw dotyczących</w:t>
      </w:r>
    </w:p>
    <w:p w14:paraId="17DC1179" w14:textId="77777777" w:rsidR="00807A25" w:rsidRDefault="00807A25" w:rsidP="00700B82">
      <w:pPr>
        <w:pStyle w:val="Standard"/>
        <w:spacing w:line="360" w:lineRule="auto"/>
        <w:jc w:val="center"/>
        <w:rPr>
          <w:rFonts w:hint="eastAsia"/>
        </w:rPr>
      </w:pPr>
      <w:r>
        <w:t>świadczenia pieniężnego</w:t>
      </w:r>
      <w:r w:rsidRPr="009C7E5E">
        <w:t xml:space="preserve"> </w:t>
      </w:r>
      <w:r w:rsidR="00700B82">
        <w:t>przysługującego za zapewnienie</w:t>
      </w:r>
      <w:r>
        <w:t xml:space="preserve"> zakwaterowania </w:t>
      </w:r>
      <w:r w:rsidR="00700B82">
        <w:t>i wyżywienia obywatelom Ukrainy.</w:t>
      </w:r>
    </w:p>
    <w:p w14:paraId="7096FF0F" w14:textId="77777777" w:rsidR="00807A25" w:rsidRDefault="00807A25" w:rsidP="00297F93">
      <w:pPr>
        <w:jc w:val="center"/>
        <w:rPr>
          <w:rFonts w:cs="Times New Roman"/>
          <w:b/>
        </w:rPr>
      </w:pPr>
    </w:p>
    <w:p w14:paraId="241CC697" w14:textId="77777777" w:rsidR="00AA07ED" w:rsidRDefault="00AA07ED" w:rsidP="008600EF">
      <w:pPr>
        <w:pStyle w:val="Standard"/>
        <w:rPr>
          <w:rFonts w:hint="eastAsia"/>
          <w:b/>
          <w:bCs/>
        </w:rPr>
      </w:pPr>
    </w:p>
    <w:p w14:paraId="7EFB6279" w14:textId="77777777" w:rsidR="00AA07ED" w:rsidRDefault="00AA07ED" w:rsidP="00AA07ED">
      <w:pPr>
        <w:pStyle w:val="Standard"/>
        <w:jc w:val="center"/>
        <w:rPr>
          <w:rFonts w:hint="eastAsia"/>
          <w:b/>
          <w:bCs/>
        </w:rPr>
      </w:pPr>
    </w:p>
    <w:p w14:paraId="0CFDB113" w14:textId="77777777" w:rsidR="00AA07ED" w:rsidRDefault="00AA07ED" w:rsidP="009C7E5E">
      <w:pPr>
        <w:pStyle w:val="Standard"/>
        <w:spacing w:line="360" w:lineRule="auto"/>
        <w:jc w:val="both"/>
        <w:rPr>
          <w:rFonts w:hint="eastAsia"/>
          <w:b/>
          <w:bCs/>
        </w:rPr>
      </w:pPr>
      <w:r>
        <w:t>Na podstawie art. 30 ust. 1 ustawy z 8 marca 1990 r. o samorządzie gminnym (Dz. U. z 2022 r. poz. 559) oraz</w:t>
      </w:r>
      <w:r>
        <w:rPr>
          <w:b/>
          <w:bCs/>
        </w:rPr>
        <w:t xml:space="preserve"> </w:t>
      </w:r>
      <w:r w:rsidR="00700B82">
        <w:t xml:space="preserve">art. 13 </w:t>
      </w:r>
      <w:r>
        <w:t xml:space="preserve"> ustawy z dnia 12 marca 2022r. o pomocy obywatelom Ukrainy                        w związku z konfliktem zbrojnym na terenie tego państwa ( Dz. U. z 2022</w:t>
      </w:r>
      <w:r w:rsidR="00BC0B63">
        <w:t xml:space="preserve"> </w:t>
      </w:r>
      <w:r>
        <w:t>r. poz. 583 )</w:t>
      </w:r>
      <w:r w:rsidR="00BC0B63">
        <w:t xml:space="preserve"> oraz </w:t>
      </w:r>
      <w:r w:rsidR="00BC0B63">
        <w:rPr>
          <w:rFonts w:ascii="Times New Roman" w:hAnsi="Times New Roman" w:cs="Times New Roman"/>
        </w:rPr>
        <w:t>§</w:t>
      </w:r>
      <w:r w:rsidR="00700B82">
        <w:t xml:space="preserve"> 3  R</w:t>
      </w:r>
      <w:r w:rsidR="00BC0B63">
        <w:t xml:space="preserve">ozporządzenia Rady Ministrów z dnia 15 marca 2022 r. w sprawie maksymalnej wysokości świadczenia pieniężnego przysługującego z tytułu zapewnienia zakwaterowania i wyżywienia obywatelom Ukrainy oraz warunków  przyznawania tego świadczenia i przedłużenia jego wypłaty ( Dz. U. z 2022 </w:t>
      </w:r>
      <w:r w:rsidR="009C7E5E">
        <w:t>r. poz. 605</w:t>
      </w:r>
      <w:r w:rsidR="00297F93">
        <w:t xml:space="preserve"> </w:t>
      </w:r>
      <w:r w:rsidR="006021F1">
        <w:t xml:space="preserve">z </w:t>
      </w:r>
      <w:proofErr w:type="spellStart"/>
      <w:r w:rsidR="006021F1">
        <w:t>póź</w:t>
      </w:r>
      <w:proofErr w:type="spellEnd"/>
      <w:r w:rsidR="006021F1">
        <w:t>. zm.</w:t>
      </w:r>
      <w:r w:rsidR="00807A25">
        <w:t>) zarządza się co następuje:</w:t>
      </w:r>
    </w:p>
    <w:p w14:paraId="7B7ED5C7" w14:textId="77777777" w:rsidR="00AA07ED" w:rsidRDefault="00AA07ED" w:rsidP="00AA07ED">
      <w:pPr>
        <w:pStyle w:val="Standard"/>
        <w:jc w:val="center"/>
        <w:rPr>
          <w:rFonts w:hint="eastAsia"/>
        </w:rPr>
      </w:pPr>
    </w:p>
    <w:p w14:paraId="4BDC361E" w14:textId="77777777" w:rsidR="00AA07ED" w:rsidRDefault="00AA07ED" w:rsidP="00AA07ED">
      <w:pPr>
        <w:pStyle w:val="Standard"/>
        <w:spacing w:before="120" w:after="120" w:line="360" w:lineRule="auto"/>
        <w:jc w:val="both"/>
        <w:rPr>
          <w:rFonts w:hint="eastAsia"/>
        </w:rPr>
      </w:pPr>
    </w:p>
    <w:p w14:paraId="5A14FC6E" w14:textId="3037B1AC" w:rsidR="00807A25" w:rsidRDefault="00807A25" w:rsidP="00807A25">
      <w:pPr>
        <w:pStyle w:val="Standard"/>
        <w:spacing w:line="360" w:lineRule="auto"/>
        <w:jc w:val="both"/>
        <w:rPr>
          <w:rFonts w:hint="eastAsia"/>
          <w:bCs/>
        </w:rPr>
      </w:pPr>
      <w:bookmarkStart w:id="0" w:name="page62R_mcid11"/>
      <w:bookmarkEnd w:id="0"/>
      <w:r>
        <w:rPr>
          <w:rFonts w:ascii="Times New Roman" w:hAnsi="Times New Roman" w:cs="Times New Roman"/>
        </w:rPr>
        <w:t>§</w:t>
      </w:r>
      <w:r w:rsidR="00700B82">
        <w:t>1. W</w:t>
      </w:r>
      <w:r w:rsidR="00850A2A">
        <w:t>nioski o</w:t>
      </w:r>
      <w:r w:rsidR="00AA07ED">
        <w:t xml:space="preserve"> świadc</w:t>
      </w:r>
      <w:r w:rsidR="00850A2A">
        <w:t>zenie pieniężne</w:t>
      </w:r>
      <w:r w:rsidR="009C7E5E" w:rsidRPr="009C7E5E">
        <w:t xml:space="preserve"> </w:t>
      </w:r>
      <w:r w:rsidR="00850A2A">
        <w:t xml:space="preserve">przysługującego za </w:t>
      </w:r>
      <w:r w:rsidR="009C7E5E">
        <w:t xml:space="preserve">zapewnienia zakwaterowania i wyżywienia obywatelom Ukrainy </w:t>
      </w:r>
      <w:r w:rsidR="00850A2A">
        <w:t>na terytorium Rzeczypospolitej Polskiej, w związku z działaniami wojennymi prowadzonymi na terytorium Ukrainy przyznawane i rozpatrywane są w Ośrodku</w:t>
      </w:r>
      <w:r>
        <w:t xml:space="preserve"> Pomocy Społecznej</w:t>
      </w:r>
      <w:r w:rsidRPr="00807A25">
        <w:rPr>
          <w:b/>
          <w:bCs/>
        </w:rPr>
        <w:t xml:space="preserve"> </w:t>
      </w:r>
      <w:r w:rsidRPr="00807A25">
        <w:rPr>
          <w:bCs/>
        </w:rPr>
        <w:t>Gminy Nowosolna</w:t>
      </w:r>
      <w:r>
        <w:rPr>
          <w:bCs/>
        </w:rPr>
        <w:t>.</w:t>
      </w:r>
    </w:p>
    <w:p w14:paraId="7224F880" w14:textId="77777777" w:rsidR="00850A2A" w:rsidRDefault="00850A2A" w:rsidP="00807A25">
      <w:pPr>
        <w:pStyle w:val="Standard"/>
        <w:spacing w:line="360" w:lineRule="auto"/>
        <w:jc w:val="both"/>
        <w:rPr>
          <w:rFonts w:hint="eastAsia"/>
          <w:bCs/>
        </w:rPr>
      </w:pPr>
    </w:p>
    <w:p w14:paraId="0F5E3FF6" w14:textId="77777777" w:rsidR="00807A25" w:rsidRDefault="00807A25" w:rsidP="00807A25">
      <w:pPr>
        <w:pStyle w:val="Standard"/>
        <w:spacing w:line="360" w:lineRule="auto"/>
        <w:jc w:val="both"/>
        <w:rPr>
          <w:rFonts w:hint="eastAsia"/>
          <w:bCs/>
        </w:rPr>
      </w:pPr>
      <w:r>
        <w:rPr>
          <w:rFonts w:ascii="Times New Roman" w:hAnsi="Times New Roman" w:cs="Times New Roman"/>
        </w:rPr>
        <w:t>§</w:t>
      </w:r>
      <w:r>
        <w:t xml:space="preserve">2. </w:t>
      </w:r>
      <w:r w:rsidR="00850A2A">
        <w:t>Wykonanie powierzyć Kierownikowi Ośrodka Pomocy Społecznej</w:t>
      </w:r>
      <w:r w:rsidR="00850A2A" w:rsidRPr="00807A25">
        <w:rPr>
          <w:b/>
          <w:bCs/>
        </w:rPr>
        <w:t xml:space="preserve"> </w:t>
      </w:r>
      <w:r w:rsidR="00850A2A" w:rsidRPr="00807A25">
        <w:rPr>
          <w:bCs/>
        </w:rPr>
        <w:t>Gminy Nowosolna</w:t>
      </w:r>
      <w:r w:rsidR="00850A2A">
        <w:rPr>
          <w:bCs/>
        </w:rPr>
        <w:t>.</w:t>
      </w:r>
    </w:p>
    <w:p w14:paraId="2DC884C7" w14:textId="77777777" w:rsidR="00850A2A" w:rsidRDefault="00850A2A" w:rsidP="00807A25">
      <w:pPr>
        <w:pStyle w:val="Standard"/>
        <w:spacing w:line="360" w:lineRule="auto"/>
        <w:jc w:val="both"/>
        <w:rPr>
          <w:rFonts w:hint="eastAsia"/>
          <w:bCs/>
        </w:rPr>
      </w:pPr>
    </w:p>
    <w:p w14:paraId="009A99EB" w14:textId="77777777" w:rsidR="00850A2A" w:rsidRDefault="00850A2A" w:rsidP="00807A25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>§</w:t>
      </w:r>
      <w:r>
        <w:t>3. Zarządzenie wchodzi w życie z dniem podjęcia.</w:t>
      </w:r>
    </w:p>
    <w:p w14:paraId="460F74C2" w14:textId="77777777" w:rsidR="00807A25" w:rsidRDefault="00807A25" w:rsidP="00807A25">
      <w:pPr>
        <w:pStyle w:val="Standard"/>
        <w:spacing w:line="360" w:lineRule="auto"/>
        <w:jc w:val="center"/>
        <w:rPr>
          <w:rFonts w:hint="eastAsia"/>
        </w:rPr>
      </w:pPr>
    </w:p>
    <w:p w14:paraId="59FF0CA5" w14:textId="77777777" w:rsidR="00AA07ED" w:rsidRDefault="00AA07ED" w:rsidP="00807A25">
      <w:pPr>
        <w:pStyle w:val="Standard"/>
        <w:spacing w:line="360" w:lineRule="auto"/>
        <w:rPr>
          <w:rFonts w:hint="eastAsia"/>
        </w:rPr>
      </w:pPr>
    </w:p>
    <w:p w14:paraId="2894F6E6" w14:textId="57A6942D" w:rsidR="00AA07ED" w:rsidRDefault="008600EF" w:rsidP="008600EF">
      <w:pPr>
        <w:pStyle w:val="Standard"/>
        <w:spacing w:line="360" w:lineRule="auto"/>
        <w:jc w:val="right"/>
      </w:pPr>
      <w:r>
        <w:t>WÓJT</w:t>
      </w:r>
    </w:p>
    <w:p w14:paraId="2C8F7956" w14:textId="2F2B6E6A" w:rsidR="008600EF" w:rsidRDefault="008600EF" w:rsidP="008600EF">
      <w:pPr>
        <w:pStyle w:val="Standard"/>
        <w:spacing w:line="360" w:lineRule="auto"/>
        <w:jc w:val="right"/>
        <w:rPr>
          <w:rFonts w:hint="eastAsia"/>
        </w:rPr>
      </w:pPr>
      <w:r>
        <w:t>PIOTR SZCZEŚNIAK</w:t>
      </w:r>
    </w:p>
    <w:p w14:paraId="75D0B10A" w14:textId="77777777" w:rsidR="00AA07ED" w:rsidRDefault="00AA07ED" w:rsidP="00AA07ED">
      <w:pPr>
        <w:pStyle w:val="Standard"/>
        <w:spacing w:line="360" w:lineRule="auto"/>
        <w:jc w:val="center"/>
        <w:rPr>
          <w:rFonts w:hint="eastAsia"/>
        </w:rPr>
      </w:pPr>
    </w:p>
    <w:p w14:paraId="6224C484" w14:textId="77777777" w:rsidR="00157461" w:rsidRDefault="00157461"/>
    <w:sectPr w:rsidR="00157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8265E"/>
    <w:multiLevelType w:val="multilevel"/>
    <w:tmpl w:val="2500DC4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5300715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035"/>
    <w:rsid w:val="00157461"/>
    <w:rsid w:val="00297F93"/>
    <w:rsid w:val="00572035"/>
    <w:rsid w:val="005D13E9"/>
    <w:rsid w:val="006021F1"/>
    <w:rsid w:val="00700B82"/>
    <w:rsid w:val="00807A25"/>
    <w:rsid w:val="00850A2A"/>
    <w:rsid w:val="008600EF"/>
    <w:rsid w:val="009B196E"/>
    <w:rsid w:val="009C7E5E"/>
    <w:rsid w:val="00AA07ED"/>
    <w:rsid w:val="00BC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7509"/>
  <w15:docId w15:val="{1D690369-CC8B-44BC-A8F7-67920C05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F93"/>
    <w:pPr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ne-NP" w:bidi="ne-N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07ED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4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serwis</dc:creator>
  <cp:keywords/>
  <dc:description/>
  <cp:lastModifiedBy>Aleksandra Rakoczy-Filipczak</cp:lastModifiedBy>
  <cp:revision>2</cp:revision>
  <cp:lastPrinted>2022-03-24T12:56:00Z</cp:lastPrinted>
  <dcterms:created xsi:type="dcterms:W3CDTF">2022-07-11T11:22:00Z</dcterms:created>
  <dcterms:modified xsi:type="dcterms:W3CDTF">2022-07-11T11:22:00Z</dcterms:modified>
</cp:coreProperties>
</file>