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54E" w:rsidRPr="00302B16" w:rsidRDefault="00BC654E" w:rsidP="00BC654E">
      <w:pPr>
        <w:pStyle w:val="standard"/>
        <w:spacing w:before="0" w:beforeAutospacing="0" w:after="0" w:afterAutospacing="0"/>
        <w:jc w:val="center"/>
        <w:rPr>
          <w:color w:val="FF0000"/>
        </w:rPr>
      </w:pPr>
      <w:r w:rsidRPr="00302B16">
        <w:rPr>
          <w:b/>
          <w:bCs/>
          <w:color w:val="FF0000"/>
          <w:sz w:val="36"/>
          <w:szCs w:val="36"/>
        </w:rPr>
        <w:t>DOPISANIE DO REJESTRU WYBORCÓW</w:t>
      </w:r>
    </w:p>
    <w:p w:rsidR="00BC654E" w:rsidRDefault="00BC654E" w:rsidP="00BC654E">
      <w:pPr>
        <w:pStyle w:val="standard"/>
        <w:spacing w:before="0" w:beforeAutospacing="0" w:after="0" w:afterAutospacing="0" w:line="360" w:lineRule="auto"/>
        <w:jc w:val="both"/>
      </w:pPr>
      <w:r>
        <w:rPr>
          <w:b/>
          <w:bCs/>
          <w:sz w:val="22"/>
          <w:szCs w:val="22"/>
        </w:rPr>
        <w:t xml:space="preserve"> art.19 ustawy z dnia 5 stycznia 2011 r. </w:t>
      </w:r>
      <w:r w:rsidR="00DC164C">
        <w:rPr>
          <w:b/>
          <w:bCs/>
          <w:sz w:val="22"/>
          <w:szCs w:val="22"/>
        </w:rPr>
        <w:t>– Kodeks wyborczy (Dz. U. z 2019</w:t>
      </w:r>
      <w:r>
        <w:rPr>
          <w:b/>
          <w:bCs/>
          <w:sz w:val="22"/>
          <w:szCs w:val="22"/>
        </w:rPr>
        <w:t xml:space="preserve"> r., poz. </w:t>
      </w:r>
      <w:r w:rsidR="00DC164C">
        <w:rPr>
          <w:b/>
          <w:bCs/>
          <w:sz w:val="22"/>
          <w:szCs w:val="22"/>
        </w:rPr>
        <w:t>684</w:t>
      </w:r>
      <w:r>
        <w:rPr>
          <w:b/>
          <w:bCs/>
          <w:sz w:val="22"/>
          <w:szCs w:val="22"/>
        </w:rPr>
        <w:t xml:space="preserve"> z </w:t>
      </w:r>
      <w:proofErr w:type="spellStart"/>
      <w:r>
        <w:rPr>
          <w:b/>
          <w:bCs/>
          <w:sz w:val="22"/>
          <w:szCs w:val="22"/>
        </w:rPr>
        <w:t>późn</w:t>
      </w:r>
      <w:proofErr w:type="spellEnd"/>
      <w:r>
        <w:rPr>
          <w:b/>
          <w:bCs/>
          <w:sz w:val="22"/>
          <w:szCs w:val="22"/>
        </w:rPr>
        <w:t>. zm.)</w:t>
      </w:r>
    </w:p>
    <w:p w:rsidR="00BC654E" w:rsidRDefault="00BC654E" w:rsidP="00BC654E">
      <w:pPr>
        <w:pStyle w:val="standard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  <w:sz w:val="28"/>
          <w:szCs w:val="28"/>
        </w:rPr>
        <w:t> </w:t>
      </w:r>
    </w:p>
    <w:p w:rsidR="00BC654E" w:rsidRDefault="00BC654E" w:rsidP="00BC654E">
      <w:pPr>
        <w:pStyle w:val="standard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  <w:sz w:val="28"/>
          <w:szCs w:val="28"/>
        </w:rPr>
        <w:tab/>
        <w:t>Osoby stale zamieszkałe na obszarze gminy Nowosolna bez zameldowania na pobyt stały mogą zostać wpisane do rejestru wyborców na własny wniosek.</w:t>
      </w:r>
    </w:p>
    <w:p w:rsidR="00BC654E" w:rsidRDefault="00BC654E" w:rsidP="00BC654E">
      <w:pPr>
        <w:pStyle w:val="standard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 </w:t>
      </w:r>
    </w:p>
    <w:p w:rsidR="00BC654E" w:rsidRDefault="00BC654E" w:rsidP="00BC654E">
      <w:pPr>
        <w:pStyle w:val="standard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  <w:sz w:val="28"/>
          <w:szCs w:val="28"/>
          <w:u w:val="single"/>
        </w:rPr>
        <w:t>Warunkiem jest:</w:t>
      </w:r>
    </w:p>
    <w:p w:rsidR="00BC654E" w:rsidRPr="00583721" w:rsidRDefault="00583721" w:rsidP="00BC654E">
      <w:pPr>
        <w:pStyle w:val="standard"/>
        <w:spacing w:before="0" w:beforeAutospacing="0" w:after="0" w:afterAutospacing="0" w:line="360" w:lineRule="auto"/>
        <w:jc w:val="both"/>
        <w:rPr>
          <w:bCs/>
        </w:rPr>
      </w:pPr>
      <w:r w:rsidRPr="00583721">
        <w:rPr>
          <w:bCs/>
          <w:sz w:val="28"/>
          <w:szCs w:val="28"/>
        </w:rPr>
        <w:t xml:space="preserve">    </w:t>
      </w:r>
      <w:r w:rsidR="00BC654E" w:rsidRPr="00583721">
        <w:rPr>
          <w:bCs/>
          <w:sz w:val="28"/>
          <w:szCs w:val="28"/>
        </w:rPr>
        <w:t>-</w:t>
      </w:r>
      <w:r w:rsidR="00BC654E" w:rsidRPr="00583721">
        <w:rPr>
          <w:b/>
          <w:bCs/>
          <w:sz w:val="28"/>
          <w:szCs w:val="28"/>
        </w:rPr>
        <w:t xml:space="preserve"> istnienie budynku,</w:t>
      </w:r>
      <w:r w:rsidR="00BC654E">
        <w:rPr>
          <w:b/>
          <w:bCs/>
          <w:sz w:val="28"/>
          <w:szCs w:val="28"/>
        </w:rPr>
        <w:t xml:space="preserve"> </w:t>
      </w:r>
      <w:r w:rsidR="00BC654E" w:rsidRPr="00583721">
        <w:rPr>
          <w:bCs/>
          <w:sz w:val="28"/>
          <w:szCs w:val="28"/>
        </w:rPr>
        <w:t>którego warunki techniczne umożliwiają zamieszkanie oraz dla którego został nadany konkretny adres, czyli numer posesji, figurujący w lokalnej bazie ewidencji ludności  (nie dotyczy numeru porządkowego nieruchomości gruntowej).</w:t>
      </w:r>
    </w:p>
    <w:p w:rsidR="00BC654E" w:rsidRDefault="00583721" w:rsidP="00BC654E">
      <w:pPr>
        <w:pStyle w:val="standard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      </w:t>
      </w:r>
      <w:r w:rsidR="00BC654E">
        <w:rPr>
          <w:b/>
          <w:bCs/>
          <w:sz w:val="28"/>
          <w:szCs w:val="28"/>
        </w:rPr>
        <w:t>- faktyczne zamieszkanie wnioskodawcy we wskazanej posesji.</w:t>
      </w:r>
    </w:p>
    <w:p w:rsidR="00BC654E" w:rsidRDefault="00BC654E" w:rsidP="00BC654E">
      <w:pPr>
        <w:pStyle w:val="standard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  <w:sz w:val="28"/>
          <w:szCs w:val="28"/>
        </w:rPr>
        <w:t> </w:t>
      </w:r>
    </w:p>
    <w:p w:rsidR="00BC654E" w:rsidRDefault="00BC654E" w:rsidP="00BC654E">
      <w:pPr>
        <w:pStyle w:val="standard"/>
        <w:spacing w:before="0" w:beforeAutospacing="0" w:after="0" w:afterAutospacing="0" w:line="360" w:lineRule="auto"/>
        <w:rPr>
          <w:b/>
          <w:bCs/>
        </w:rPr>
      </w:pPr>
      <w:r>
        <w:rPr>
          <w:b/>
          <w:bCs/>
          <w:sz w:val="28"/>
          <w:szCs w:val="28"/>
          <w:u w:val="single"/>
        </w:rPr>
        <w:t>Do wniosku dołącza się:</w:t>
      </w:r>
    </w:p>
    <w:p w:rsidR="00BC654E" w:rsidRDefault="00583721" w:rsidP="00BC654E">
      <w:pPr>
        <w:pStyle w:val="standard"/>
        <w:spacing w:before="0" w:beforeAutospacing="0" w:after="0" w:afterAutospacing="0" w:line="360" w:lineRule="auto"/>
        <w:rPr>
          <w:b/>
          <w:bCs/>
        </w:rPr>
      </w:pPr>
      <w:r>
        <w:rPr>
          <w:b/>
          <w:bCs/>
          <w:sz w:val="28"/>
          <w:szCs w:val="28"/>
        </w:rPr>
        <w:t xml:space="preserve">      </w:t>
      </w:r>
      <w:r w:rsidR="00BC654E">
        <w:rPr>
          <w:b/>
          <w:bCs/>
          <w:sz w:val="28"/>
          <w:szCs w:val="28"/>
        </w:rPr>
        <w:t xml:space="preserve">1.  kserokopię ważnego dokumentu stwierdzającego tożsamość </w:t>
      </w:r>
      <w:r>
        <w:rPr>
          <w:b/>
          <w:bCs/>
          <w:sz w:val="28"/>
          <w:szCs w:val="28"/>
        </w:rPr>
        <w:t xml:space="preserve">  </w:t>
      </w:r>
      <w:r w:rsidR="00BC654E">
        <w:rPr>
          <w:b/>
          <w:bCs/>
          <w:sz w:val="28"/>
          <w:szCs w:val="28"/>
        </w:rPr>
        <w:t>wnioskodawcy;</w:t>
      </w:r>
    </w:p>
    <w:p w:rsidR="00BC654E" w:rsidRDefault="00583721" w:rsidP="00BC654E">
      <w:pPr>
        <w:pStyle w:val="standard"/>
        <w:spacing w:before="0" w:beforeAutospacing="0" w:after="0" w:afterAutospacing="0" w:line="360" w:lineRule="auto"/>
        <w:rPr>
          <w:b/>
          <w:bCs/>
        </w:rPr>
      </w:pPr>
      <w:r>
        <w:rPr>
          <w:b/>
          <w:bCs/>
          <w:sz w:val="28"/>
          <w:szCs w:val="28"/>
        </w:rPr>
        <w:t xml:space="preserve">    </w:t>
      </w:r>
      <w:r w:rsidR="00BC654E">
        <w:rPr>
          <w:b/>
          <w:bCs/>
          <w:sz w:val="28"/>
          <w:szCs w:val="28"/>
        </w:rPr>
        <w:t>2.  pisemną deklarację;</w:t>
      </w:r>
    </w:p>
    <w:p w:rsidR="00BC654E" w:rsidRDefault="00BC654E" w:rsidP="00BC654E">
      <w:pPr>
        <w:pStyle w:val="standard"/>
        <w:spacing w:before="0" w:beforeAutospacing="0" w:after="0" w:afterAutospacing="0" w:line="360" w:lineRule="auto"/>
        <w:rPr>
          <w:b/>
          <w:bCs/>
        </w:rPr>
      </w:pPr>
      <w:r>
        <w:rPr>
          <w:b/>
          <w:bCs/>
        </w:rPr>
        <w:t> </w:t>
      </w:r>
    </w:p>
    <w:p w:rsidR="00BC654E" w:rsidRDefault="00BC654E" w:rsidP="00BC654E">
      <w:pPr>
        <w:pStyle w:val="standard"/>
        <w:spacing w:before="0" w:beforeAutospacing="0" w:after="0" w:afterAutospacing="0" w:line="360" w:lineRule="auto"/>
        <w:rPr>
          <w:b/>
          <w:bCs/>
        </w:rPr>
      </w:pPr>
      <w:r>
        <w:rPr>
          <w:b/>
          <w:bCs/>
          <w:sz w:val="28"/>
          <w:szCs w:val="28"/>
          <w:u w:val="single"/>
        </w:rPr>
        <w:t>3. w celu potwierdzenia faktycznego zamieszkania pod wskazanym adresem na terenie gminy do wniosku dołącza się przykładowo:</w:t>
      </w:r>
    </w:p>
    <w:p w:rsidR="00BC654E" w:rsidRDefault="00BC654E" w:rsidP="00446D56">
      <w:pPr>
        <w:pStyle w:val="standard"/>
        <w:spacing w:before="0" w:beforeAutospacing="0" w:after="0" w:afterAutospacing="0" w:line="360" w:lineRule="auto"/>
        <w:ind w:left="426"/>
        <w:rPr>
          <w:b/>
          <w:bCs/>
        </w:rPr>
      </w:pPr>
      <w:r>
        <w:rPr>
          <w:b/>
          <w:bCs/>
          <w:i/>
          <w:iCs/>
          <w:sz w:val="28"/>
          <w:szCs w:val="28"/>
        </w:rPr>
        <w:t>- pisemne oświadczenie właściciela nieruchomości,</w:t>
      </w:r>
    </w:p>
    <w:p w:rsidR="00BC654E" w:rsidRDefault="00BC654E" w:rsidP="00446D56">
      <w:pPr>
        <w:pStyle w:val="standard"/>
        <w:spacing w:before="0" w:beforeAutospacing="0" w:after="0" w:afterAutospacing="0" w:line="360" w:lineRule="auto"/>
        <w:ind w:left="426"/>
        <w:rPr>
          <w:b/>
          <w:bCs/>
        </w:rPr>
      </w:pPr>
      <w:r>
        <w:rPr>
          <w:b/>
          <w:bCs/>
          <w:i/>
          <w:iCs/>
          <w:sz w:val="28"/>
          <w:szCs w:val="28"/>
        </w:rPr>
        <w:t>- pisemne oświadczenie osób zameldowanych w nieruchomości,</w:t>
      </w:r>
    </w:p>
    <w:p w:rsidR="00BC654E" w:rsidRDefault="00BC654E" w:rsidP="00446D56">
      <w:pPr>
        <w:pStyle w:val="standard"/>
        <w:spacing w:before="0" w:beforeAutospacing="0" w:after="0" w:afterAutospacing="0" w:line="360" w:lineRule="auto"/>
        <w:ind w:left="426"/>
        <w:rPr>
          <w:b/>
          <w:bCs/>
        </w:rPr>
      </w:pPr>
      <w:r>
        <w:rPr>
          <w:b/>
          <w:bCs/>
          <w:i/>
          <w:iCs/>
          <w:sz w:val="28"/>
          <w:szCs w:val="28"/>
        </w:rPr>
        <w:t>- pisemne oświadczenie innych osób, które potwierdzą zamieszkanie wnioskodawcy w nieruchomości np. sąsiedzi, sołtys,</w:t>
      </w:r>
    </w:p>
    <w:p w:rsidR="00BC654E" w:rsidRDefault="00BC654E" w:rsidP="00446D56">
      <w:pPr>
        <w:pStyle w:val="standard"/>
        <w:spacing w:before="0" w:beforeAutospacing="0" w:after="0" w:afterAutospacing="0" w:line="360" w:lineRule="auto"/>
        <w:ind w:left="426"/>
        <w:rPr>
          <w:b/>
          <w:bCs/>
        </w:rPr>
      </w:pPr>
      <w:r>
        <w:rPr>
          <w:b/>
          <w:bCs/>
          <w:i/>
          <w:iCs/>
          <w:sz w:val="28"/>
          <w:szCs w:val="28"/>
        </w:rPr>
        <w:t>- potwierdzenia dokonywanych opłat za energię, gaz, wodę lub inne media.</w:t>
      </w:r>
    </w:p>
    <w:p w:rsidR="00BC654E" w:rsidRDefault="00BC654E" w:rsidP="00446D56">
      <w:pPr>
        <w:pStyle w:val="standard"/>
        <w:spacing w:before="0" w:beforeAutospacing="0" w:after="0" w:afterAutospacing="0" w:line="360" w:lineRule="auto"/>
        <w:ind w:left="426"/>
        <w:rPr>
          <w:b/>
          <w:bCs/>
        </w:rPr>
      </w:pPr>
      <w:r>
        <w:rPr>
          <w:b/>
          <w:bCs/>
          <w:i/>
          <w:iCs/>
          <w:sz w:val="28"/>
          <w:szCs w:val="28"/>
        </w:rPr>
        <w:t> </w:t>
      </w:r>
      <w:bookmarkStart w:id="0" w:name="_GoBack"/>
      <w:bookmarkEnd w:id="0"/>
    </w:p>
    <w:p w:rsidR="00BC654E" w:rsidRDefault="00BC654E" w:rsidP="00583721">
      <w:pPr>
        <w:pStyle w:val="standard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  <w:sz w:val="28"/>
          <w:szCs w:val="28"/>
        </w:rPr>
        <w:t>DECYZJĘ o wpisaniu do Rejestru Wyborców wydaje Wójt Gminy Nowosolna w terminie 5 dni od dnia wniesienia wniosku.</w:t>
      </w:r>
    </w:p>
    <w:p w:rsidR="00C14053" w:rsidRDefault="00C14053"/>
    <w:sectPr w:rsidR="00C14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4E"/>
    <w:rsid w:val="00302B16"/>
    <w:rsid w:val="00446D56"/>
    <w:rsid w:val="00583721"/>
    <w:rsid w:val="00BC654E"/>
    <w:rsid w:val="00C14053"/>
    <w:rsid w:val="00DC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772B0-EE41-4018-A0BD-513E0474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BC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Jakubowska vlan7</dc:creator>
  <cp:keywords/>
  <dc:description/>
  <cp:lastModifiedBy>Ewa Jakubowska vlan7</cp:lastModifiedBy>
  <cp:revision>5</cp:revision>
  <dcterms:created xsi:type="dcterms:W3CDTF">2019-09-03T12:57:00Z</dcterms:created>
  <dcterms:modified xsi:type="dcterms:W3CDTF">2020-02-14T10:18:00Z</dcterms:modified>
</cp:coreProperties>
</file>