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5"/>
      </w:tblGrid>
      <w:tr w:rsidR="00B90394" w:rsidTr="00B90394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9225" w:type="dxa"/>
          </w:tcPr>
          <w:p w:rsidR="00B90394" w:rsidRDefault="00B90394" w:rsidP="00B90394">
            <w:pPr>
              <w:ind w:left="-15" w:firstLine="29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pl-PL"/>
              </w:rPr>
            </w:pPr>
            <w:r w:rsidRPr="00B90394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pl-PL"/>
              </w:rPr>
              <w:t xml:space="preserve">DOPISANIE DO SPISU WYBORCÓW </w:t>
            </w:r>
            <w:r w:rsidRPr="006A12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 wyborach Prezydenta Rzeczypospolitej Polskiej</w:t>
            </w:r>
            <w:r w:rsidRPr="006A1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zarządzonych na dzień 10 maja 2020r. </w:t>
            </w:r>
            <w:r w:rsidRPr="006A1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ustawa z dnia 5 stycznia 2011r.  -  Kodeks wyborczy (Dz.U. z 2019r. poz.684 ze zm.)</w:t>
            </w:r>
          </w:p>
        </w:tc>
      </w:tr>
    </w:tbl>
    <w:p w:rsidR="000476EC" w:rsidRPr="006A12DE" w:rsidRDefault="005B5139" w:rsidP="006A12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B9039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Wniosek składa się w urzędzie gminy</w:t>
      </w:r>
      <w:r w:rsid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,</w:t>
      </w:r>
      <w:r w:rsidR="006A12DE" w:rsidRP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="006A12DE" w:rsidRPr="00B9039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 której znajduje się wybrany lokal wyborczy</w:t>
      </w:r>
      <w:r w:rsid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="006A12DE" w:rsidRPr="00B9039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ze względu na miejsce</w:t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 w:rsidRP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- </w:t>
      </w:r>
      <w:r w:rsidR="006A12DE" w:rsidRP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stałego zamieszkania albo </w:t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 w:rsidRP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- </w:t>
      </w:r>
      <w:r w:rsidR="006A12DE" w:rsidRP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w </w:t>
      </w:r>
      <w:r w:rsidR="006A12DE" w:rsidRP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której wyborca czasowo przebywa</w:t>
      </w:r>
      <w:r w:rsidRP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, </w:t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 w:rsidRP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- </w:t>
      </w:r>
      <w:r w:rsidRP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najpóźniej w 5 dniu przed dniem wyborów</w:t>
      </w:r>
      <w:r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(dot. także osób, stale zamieszkałych za granicą, które będą przebywały w Polsce w dniu wyborów).</w:t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</w:p>
    <w:p w:rsidR="000476EC" w:rsidRPr="006A12DE" w:rsidRDefault="005B5139" w:rsidP="006A12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476E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Wniosek </w:t>
      </w:r>
      <w:r w:rsidRPr="00B9039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musi zostać sporządzony na piśmie oraz podpisany przez wyborcę i osobiście przekazany w oryginale</w:t>
      </w:r>
      <w:r w:rsidRPr="000476E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lub </w:t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- </w:t>
      </w:r>
      <w:r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>w inny sposób doręczony do urzędu (np. za pośrednictwem innej osoby, poczty, kuriera lub złożony w biurze podawczym urzędu), z zastrzeżeniem, iż datą złożenia wniosku jest data wpływu tego wniosku do urzędu gminy, a nie data jego nadania.</w:t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</w:p>
    <w:p w:rsidR="005B5139" w:rsidRPr="006A12DE" w:rsidRDefault="005B5139" w:rsidP="006A12D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476E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Wniosek o dopisanie do spisu wyborców może zostać również przesłany w formie elektronicznej - o ile jest podpisany podpisem użytkownika posiadającego profil zaufany platformy </w:t>
      </w:r>
      <w:proofErr w:type="spellStart"/>
      <w:r w:rsidRPr="000476EC">
        <w:rPr>
          <w:rFonts w:ascii="Times New Roman" w:eastAsia="Times New Roman" w:hAnsi="Times New Roman" w:cs="Times New Roman"/>
          <w:sz w:val="30"/>
          <w:szCs w:val="30"/>
          <w:lang w:eastAsia="pl-PL"/>
        </w:rPr>
        <w:t>ePUAP</w:t>
      </w:r>
      <w:proofErr w:type="spellEnd"/>
      <w:r w:rsidRPr="000476EC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lub kwalifikowanym podpisem elektronicznym.</w:t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>-</w:t>
      </w:r>
      <w:r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6A12DE">
        <w:rPr>
          <w:rFonts w:ascii="Times New Roman" w:eastAsia="Times New Roman" w:hAnsi="Times New Roman" w:cs="Times New Roman"/>
          <w:b/>
          <w:i/>
          <w:sz w:val="30"/>
          <w:szCs w:val="30"/>
          <w:lang w:eastAsia="pl-PL"/>
        </w:rPr>
        <w:t>Niedopuszczalne jest natomiast doręczenie tych dokumentów w formie kserokopii lub skanu za pośrednictwem faksu lub poczty elektronicznej.</w:t>
      </w:r>
      <w:r w:rsidR="00A7221E" w:rsidRPr="006A12DE">
        <w:rPr>
          <w:rFonts w:ascii="Times New Roman" w:eastAsia="Times New Roman" w:hAnsi="Times New Roman" w:cs="Times New Roman"/>
          <w:b/>
          <w:i/>
          <w:sz w:val="30"/>
          <w:szCs w:val="30"/>
          <w:lang w:eastAsia="pl-PL"/>
        </w:rPr>
        <w:tab/>
      </w:r>
      <w:r w:rsidR="006A12DE" w:rsidRPr="006A12DE">
        <w:rPr>
          <w:rFonts w:ascii="Times New Roman" w:eastAsia="Times New Roman" w:hAnsi="Times New Roman" w:cs="Times New Roman"/>
          <w:b/>
          <w:i/>
          <w:sz w:val="30"/>
          <w:szCs w:val="30"/>
          <w:lang w:eastAsia="pl-PL"/>
        </w:rPr>
        <w:tab/>
      </w:r>
      <w:r w:rsidR="006A12DE" w:rsidRPr="006A12DE">
        <w:rPr>
          <w:rFonts w:ascii="Times New Roman" w:eastAsia="Times New Roman" w:hAnsi="Times New Roman" w:cs="Times New Roman"/>
          <w:b/>
          <w:i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bookmarkStart w:id="0" w:name="_GoBack"/>
      <w:bookmarkEnd w:id="0"/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</w:p>
    <w:p w:rsidR="005B5139" w:rsidRPr="000476EC" w:rsidRDefault="005B5139" w:rsidP="000476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0476EC">
        <w:rPr>
          <w:rFonts w:ascii="Times New Roman" w:eastAsia="Times New Roman" w:hAnsi="Times New Roman" w:cs="Times New Roman"/>
          <w:sz w:val="30"/>
          <w:szCs w:val="30"/>
          <w:lang w:eastAsia="pl-PL"/>
        </w:rPr>
        <w:t>Po dopisaniu się  do spisu wyborców, wyborca zostanie skreślony ze spisu wyborców w obwodzie głosowania właściwym dla miejsca stałego zamieszkania.</w:t>
      </w:r>
      <w:r w:rsidR="00A7221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A7221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</w:p>
    <w:p w:rsidR="006A12DE" w:rsidRDefault="005B5139" w:rsidP="00E856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Wyborcy przebywający za granicą i posiadający ważne polskie paszporty wpisywani są do spisu wyborców sporządzanego przez właściwego terytorialnie konsula. </w:t>
      </w:r>
      <w:r w:rsidR="006A12DE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</w:p>
    <w:p w:rsidR="005B5139" w:rsidRPr="006A12DE" w:rsidRDefault="005B5139" w:rsidP="006A12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Wniosek o dopisanie do spisu wyborców dotyczy również </w:t>
      </w:r>
      <w:r w:rsidRPr="006A12D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ponownego głosowania</w:t>
      </w:r>
      <w:r w:rsidRP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w wyborach Prezydenta Rzeczypospolitej</w:t>
      </w:r>
      <w:r w:rsidR="000476EC" w:rsidRPr="006A12DE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Polskiej w dniu 24 maja 2020 r.</w:t>
      </w:r>
    </w:p>
    <w:sectPr w:rsidR="005B5139" w:rsidRPr="006A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A6F1A"/>
    <w:multiLevelType w:val="multilevel"/>
    <w:tmpl w:val="ECAC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E2FF0"/>
    <w:multiLevelType w:val="multilevel"/>
    <w:tmpl w:val="75B2B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39"/>
    <w:rsid w:val="000476EC"/>
    <w:rsid w:val="005B5139"/>
    <w:rsid w:val="006A12DE"/>
    <w:rsid w:val="007650AC"/>
    <w:rsid w:val="00A7221E"/>
    <w:rsid w:val="00B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FD82E-425B-4B45-B02C-60A9D827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4</cp:revision>
  <dcterms:created xsi:type="dcterms:W3CDTF">2020-02-13T14:43:00Z</dcterms:created>
  <dcterms:modified xsi:type="dcterms:W3CDTF">2020-02-14T09:55:00Z</dcterms:modified>
</cp:coreProperties>
</file>